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DB3" w:rsidRDefault="00792DB3" w:rsidP="00792DB3">
      <w:pPr>
        <w:widowControl w:val="0"/>
        <w:spacing w:after="0"/>
        <w:ind w:right="43"/>
        <w:jc w:val="both"/>
        <w:rPr>
          <w:rFonts w:ascii="Dosis" w:eastAsia="Dosis" w:hAnsi="Dosis" w:cs="Dosis"/>
          <w:b/>
          <w:color w:val="2A2141"/>
          <w:sz w:val="16"/>
          <w:szCs w:val="16"/>
        </w:rPr>
      </w:pPr>
      <w:r>
        <w:rPr>
          <w:rFonts w:ascii="Dosis" w:eastAsia="Dosis" w:hAnsi="Dosis" w:cs="Dosis"/>
          <w:b/>
          <w:color w:val="2A2141"/>
          <w:sz w:val="16"/>
          <w:szCs w:val="16"/>
        </w:rPr>
        <w:t>Lieux de formation :</w:t>
      </w:r>
    </w:p>
    <w:tbl>
      <w:tblPr>
        <w:tblW w:w="6905" w:type="dxa"/>
        <w:tblBorders>
          <w:top w:val="single" w:sz="18" w:space="0" w:color="E6332A"/>
          <w:left w:val="single" w:sz="18" w:space="0" w:color="E6332A"/>
          <w:bottom w:val="single" w:sz="18" w:space="0" w:color="E6332A"/>
          <w:right w:val="single" w:sz="18" w:space="0" w:color="E6332A"/>
          <w:insideH w:val="nil"/>
          <w:insideV w:val="nil"/>
        </w:tblBorders>
        <w:tblLayout w:type="fixed"/>
        <w:tblLook w:val="0400" w:firstRow="0" w:lastRow="0" w:firstColumn="0" w:lastColumn="0" w:noHBand="0" w:noVBand="1"/>
      </w:tblPr>
      <w:tblGrid>
        <w:gridCol w:w="1111"/>
        <w:gridCol w:w="5794"/>
      </w:tblGrid>
      <w:tr w:rsidR="00792DB3" w:rsidTr="004B22E1">
        <w:tc>
          <w:tcPr>
            <w:tcW w:w="1111" w:type="dxa"/>
            <w:vAlign w:val="center"/>
          </w:tcPr>
          <w:p w:rsidR="00792DB3" w:rsidRDefault="00792DB3" w:rsidP="004B22E1">
            <w:pPr>
              <w:widowControl w:val="0"/>
              <w:spacing w:after="0"/>
              <w:rPr>
                <w:rFonts w:ascii="Dosis Medium" w:eastAsia="Dosis Medium" w:hAnsi="Dosis Medium" w:cs="Dosis Medium"/>
                <w:sz w:val="16"/>
                <w:szCs w:val="16"/>
              </w:rPr>
            </w:pPr>
            <w:r>
              <w:rPr>
                <w:rFonts w:ascii="Dosis Medium" w:eastAsia="Dosis Medium" w:hAnsi="Dosis Medium" w:cs="Dosis Medium"/>
                <w:sz w:val="16"/>
                <w:szCs w:val="16"/>
              </w:rPr>
              <w:t>Montpellier</w:t>
            </w:r>
          </w:p>
        </w:tc>
        <w:tc>
          <w:tcPr>
            <w:tcW w:w="5794" w:type="dxa"/>
            <w:vAlign w:val="center"/>
          </w:tcPr>
          <w:p w:rsidR="00792DB3" w:rsidRDefault="00792DB3" w:rsidP="004B22E1">
            <w:pPr>
              <w:widowControl w:val="0"/>
              <w:spacing w:after="0"/>
              <w:jc w:val="both"/>
              <w:rPr>
                <w:rFonts w:ascii="Dosis Medium" w:eastAsia="Dosis Medium" w:hAnsi="Dosis Medium" w:cs="Dosis Medium"/>
                <w:sz w:val="16"/>
                <w:szCs w:val="16"/>
              </w:rPr>
            </w:pPr>
            <w:r>
              <w:rPr>
                <w:rFonts w:ascii="Dosis Medium" w:eastAsia="Dosis Medium" w:hAnsi="Dosis Medium" w:cs="Dosis Medium"/>
                <w:sz w:val="16"/>
                <w:szCs w:val="16"/>
              </w:rPr>
              <w:t>65  places financées région</w:t>
            </w:r>
          </w:p>
        </w:tc>
      </w:tr>
      <w:tr w:rsidR="00792DB3" w:rsidTr="004B22E1">
        <w:tc>
          <w:tcPr>
            <w:tcW w:w="1111" w:type="dxa"/>
            <w:vAlign w:val="center"/>
          </w:tcPr>
          <w:p w:rsidR="00792DB3" w:rsidRDefault="00792DB3" w:rsidP="004B22E1">
            <w:pPr>
              <w:widowControl w:val="0"/>
              <w:spacing w:after="0"/>
              <w:rPr>
                <w:rFonts w:ascii="Dosis Medium" w:eastAsia="Dosis Medium" w:hAnsi="Dosis Medium" w:cs="Dosis Medium"/>
                <w:sz w:val="16"/>
                <w:szCs w:val="16"/>
              </w:rPr>
            </w:pPr>
            <w:r>
              <w:rPr>
                <w:rFonts w:ascii="Dosis Medium" w:eastAsia="Dosis Medium" w:hAnsi="Dosis Medium" w:cs="Dosis Medium"/>
                <w:sz w:val="16"/>
                <w:szCs w:val="16"/>
              </w:rPr>
              <w:t>Béziers</w:t>
            </w:r>
          </w:p>
        </w:tc>
        <w:tc>
          <w:tcPr>
            <w:tcW w:w="5794" w:type="dxa"/>
            <w:vAlign w:val="center"/>
          </w:tcPr>
          <w:p w:rsidR="00792DB3" w:rsidRDefault="00792DB3" w:rsidP="004B22E1">
            <w:pPr>
              <w:widowControl w:val="0"/>
              <w:spacing w:after="0"/>
              <w:rPr>
                <w:rFonts w:ascii="Dosis Medium" w:eastAsia="Dosis Medium" w:hAnsi="Dosis Medium" w:cs="Dosis Medium"/>
                <w:sz w:val="16"/>
                <w:szCs w:val="16"/>
              </w:rPr>
            </w:pPr>
            <w:r>
              <w:rPr>
                <w:rFonts w:ascii="Dosis Medium" w:eastAsia="Dosis Medium" w:hAnsi="Dosis Medium" w:cs="Dosis Medium"/>
                <w:sz w:val="16"/>
                <w:szCs w:val="16"/>
              </w:rPr>
              <w:t>30 places demandeurs d’emploi (Sous réserve de financement)</w:t>
            </w:r>
          </w:p>
        </w:tc>
      </w:tr>
    </w:tbl>
    <w:p w:rsidR="00792DB3" w:rsidRPr="006D376F" w:rsidRDefault="00792DB3" w:rsidP="00792DB3">
      <w:pPr>
        <w:widowControl w:val="0"/>
        <w:spacing w:after="0"/>
        <w:ind w:right="43"/>
        <w:jc w:val="both"/>
        <w:rPr>
          <w:rFonts w:ascii="Dosis" w:eastAsia="Dosis" w:hAnsi="Dosis" w:cs="Dosis"/>
          <w:b/>
          <w:color w:val="2A2141"/>
          <w:sz w:val="8"/>
          <w:szCs w:val="16"/>
        </w:rPr>
      </w:pPr>
    </w:p>
    <w:p w:rsidR="00792DB3" w:rsidRDefault="00792DB3" w:rsidP="00792DB3">
      <w:pPr>
        <w:widowControl w:val="0"/>
        <w:spacing w:after="0"/>
        <w:ind w:right="43"/>
        <w:jc w:val="both"/>
        <w:rPr>
          <w:rFonts w:ascii="Dosis" w:eastAsia="Dosis" w:hAnsi="Dosis" w:cs="Dosis"/>
          <w:b/>
          <w:color w:val="2A2141"/>
          <w:sz w:val="16"/>
          <w:szCs w:val="16"/>
        </w:rPr>
      </w:pPr>
      <w:r>
        <w:rPr>
          <w:rFonts w:ascii="Dosis" w:eastAsia="Dosis" w:hAnsi="Dosis" w:cs="Dosis"/>
          <w:b/>
          <w:color w:val="2A2141"/>
          <w:sz w:val="16"/>
          <w:szCs w:val="16"/>
        </w:rPr>
        <w:t>Dates à retenir :</w:t>
      </w:r>
    </w:p>
    <w:tbl>
      <w:tblPr>
        <w:tblStyle w:val="Grilledutableau"/>
        <w:tblW w:w="6912" w:type="dxa"/>
        <w:tblBorders>
          <w:top w:val="single" w:sz="18" w:space="0" w:color="FF0000"/>
          <w:left w:val="single" w:sz="18" w:space="0" w:color="FF0000"/>
          <w:bottom w:val="single" w:sz="18" w:space="0" w:color="FF0000"/>
          <w:right w:val="single" w:sz="18" w:space="0" w:color="FF0000"/>
          <w:insideH w:val="none" w:sz="0" w:space="0" w:color="auto"/>
          <w:insideV w:val="none" w:sz="0" w:space="0" w:color="auto"/>
        </w:tblBorders>
        <w:tblLook w:val="04A0" w:firstRow="1" w:lastRow="0" w:firstColumn="1" w:lastColumn="0" w:noHBand="0" w:noVBand="1"/>
      </w:tblPr>
      <w:tblGrid>
        <w:gridCol w:w="1809"/>
        <w:gridCol w:w="1773"/>
        <w:gridCol w:w="2055"/>
        <w:gridCol w:w="1275"/>
      </w:tblGrid>
      <w:tr w:rsidR="00792DB3" w:rsidRPr="00581A47" w:rsidTr="004B22E1">
        <w:tc>
          <w:tcPr>
            <w:tcW w:w="1809" w:type="dxa"/>
            <w:tcBorders>
              <w:bottom w:val="nil"/>
            </w:tcBorders>
          </w:tcPr>
          <w:p w:rsidR="00792DB3" w:rsidRPr="00581A47" w:rsidRDefault="00792DB3" w:rsidP="004B22E1">
            <w:pPr>
              <w:widowControl w:val="0"/>
              <w:ind w:right="43"/>
              <w:jc w:val="both"/>
              <w:rPr>
                <w:rFonts w:ascii="Dosis" w:eastAsia="Dosis" w:hAnsi="Dosis" w:cs="Dosis"/>
                <w:b/>
                <w:color w:val="2A2141"/>
                <w:sz w:val="16"/>
                <w:szCs w:val="16"/>
              </w:rPr>
            </w:pPr>
            <w:r w:rsidRPr="00581A47">
              <w:rPr>
                <w:rFonts w:ascii="Dosis Medium" w:eastAsia="Dosis Medium" w:hAnsi="Dosis Medium" w:cs="Dosis Medium"/>
                <w:sz w:val="16"/>
                <w:szCs w:val="16"/>
              </w:rPr>
              <w:t>Inscriptions en ligne</w:t>
            </w:r>
          </w:p>
        </w:tc>
        <w:tc>
          <w:tcPr>
            <w:tcW w:w="3828" w:type="dxa"/>
            <w:gridSpan w:val="2"/>
            <w:tcBorders>
              <w:bottom w:val="nil"/>
            </w:tcBorders>
          </w:tcPr>
          <w:p w:rsidR="00792DB3" w:rsidRPr="00581A47" w:rsidRDefault="00792DB3" w:rsidP="004B22E1">
            <w:pPr>
              <w:widowControl w:val="0"/>
              <w:ind w:right="43"/>
              <w:jc w:val="both"/>
              <w:rPr>
                <w:rFonts w:ascii="Dosis" w:eastAsia="Dosis" w:hAnsi="Dosis" w:cs="Dosis"/>
                <w:b/>
                <w:color w:val="2A2141"/>
                <w:sz w:val="16"/>
                <w:szCs w:val="16"/>
              </w:rPr>
            </w:pPr>
            <w:r w:rsidRPr="00581A47">
              <w:rPr>
                <w:rFonts w:ascii="Dosis Medium" w:eastAsia="Dosis Medium" w:hAnsi="Dosis Medium" w:cs="Dosis Medium"/>
                <w:sz w:val="16"/>
                <w:szCs w:val="16"/>
              </w:rPr>
              <w:t xml:space="preserve">Du </w:t>
            </w:r>
            <w:r w:rsidRPr="00581A47">
              <w:rPr>
                <w:rFonts w:ascii="Dosis Medium" w:eastAsia="Dosis Medium" w:hAnsi="Dosis Medium" w:cs="Dosis Medium"/>
                <w:spacing w:val="-2"/>
                <w:sz w:val="16"/>
                <w:szCs w:val="16"/>
              </w:rPr>
              <w:t>01/10/22 au 25/02/23</w:t>
            </w:r>
          </w:p>
        </w:tc>
        <w:tc>
          <w:tcPr>
            <w:tcW w:w="1275" w:type="dxa"/>
            <w:tcBorders>
              <w:bottom w:val="nil"/>
            </w:tcBorders>
          </w:tcPr>
          <w:p w:rsidR="00792DB3" w:rsidRPr="00581A47" w:rsidRDefault="00792DB3" w:rsidP="004B22E1">
            <w:pPr>
              <w:widowControl w:val="0"/>
              <w:ind w:right="43"/>
              <w:jc w:val="both"/>
              <w:rPr>
                <w:rFonts w:ascii="Dosis" w:eastAsia="Dosis" w:hAnsi="Dosis" w:cs="Dosis"/>
                <w:b/>
                <w:color w:val="2A2141"/>
                <w:sz w:val="16"/>
                <w:szCs w:val="16"/>
              </w:rPr>
            </w:pPr>
          </w:p>
        </w:tc>
      </w:tr>
      <w:tr w:rsidR="00792DB3" w:rsidRPr="00581A47" w:rsidTr="004B22E1">
        <w:tc>
          <w:tcPr>
            <w:tcW w:w="3582" w:type="dxa"/>
            <w:gridSpan w:val="2"/>
            <w:tcBorders>
              <w:top w:val="nil"/>
              <w:bottom w:val="single" w:sz="4" w:space="0" w:color="FF0000"/>
            </w:tcBorders>
          </w:tcPr>
          <w:p w:rsidR="00792DB3" w:rsidRPr="00581A47" w:rsidRDefault="00792DB3" w:rsidP="004B22E1">
            <w:pPr>
              <w:widowControl w:val="0"/>
              <w:ind w:right="43"/>
              <w:jc w:val="both"/>
              <w:rPr>
                <w:rFonts w:ascii="Dosis Medium" w:eastAsia="Dosis Medium" w:hAnsi="Dosis Medium" w:cs="Dosis Medium"/>
                <w:sz w:val="16"/>
                <w:szCs w:val="16"/>
              </w:rPr>
            </w:pPr>
            <w:r w:rsidRPr="00581A47">
              <w:rPr>
                <w:rFonts w:ascii="Dosis Medium" w:eastAsia="Dosis Medium" w:hAnsi="Dosis Medium" w:cs="Dosis Medium"/>
                <w:sz w:val="16"/>
                <w:szCs w:val="16"/>
              </w:rPr>
              <w:t>Limite pour dépôt des dossiers de candidatures</w:t>
            </w:r>
          </w:p>
        </w:tc>
        <w:tc>
          <w:tcPr>
            <w:tcW w:w="2055" w:type="dxa"/>
            <w:tcBorders>
              <w:top w:val="nil"/>
              <w:bottom w:val="single" w:sz="4" w:space="0" w:color="FF0000"/>
            </w:tcBorders>
          </w:tcPr>
          <w:p w:rsidR="00792DB3" w:rsidRPr="00581A47" w:rsidRDefault="00792DB3" w:rsidP="004B22E1">
            <w:pPr>
              <w:widowControl w:val="0"/>
              <w:ind w:right="43"/>
              <w:jc w:val="both"/>
              <w:rPr>
                <w:rFonts w:ascii="Dosis" w:eastAsia="Dosis" w:hAnsi="Dosis" w:cs="Dosis"/>
                <w:b/>
                <w:color w:val="2A2141"/>
                <w:sz w:val="16"/>
                <w:szCs w:val="16"/>
              </w:rPr>
            </w:pPr>
            <w:r w:rsidRPr="00581A47">
              <w:rPr>
                <w:rFonts w:ascii="Dosis Medium" w:eastAsia="Dosis Medium" w:hAnsi="Dosis Medium" w:cs="Dosis Medium"/>
                <w:sz w:val="16"/>
                <w:szCs w:val="16"/>
              </w:rPr>
              <w:t>25/02/2023</w:t>
            </w:r>
          </w:p>
        </w:tc>
        <w:tc>
          <w:tcPr>
            <w:tcW w:w="1275" w:type="dxa"/>
            <w:tcBorders>
              <w:top w:val="nil"/>
              <w:bottom w:val="single" w:sz="4" w:space="0" w:color="FF0000"/>
            </w:tcBorders>
          </w:tcPr>
          <w:p w:rsidR="00792DB3" w:rsidRPr="00581A47" w:rsidRDefault="00792DB3" w:rsidP="004B22E1">
            <w:pPr>
              <w:widowControl w:val="0"/>
              <w:ind w:right="43"/>
              <w:jc w:val="both"/>
              <w:rPr>
                <w:rFonts w:ascii="Dosis" w:eastAsia="Dosis" w:hAnsi="Dosis" w:cs="Dosis"/>
                <w:b/>
                <w:color w:val="2A2141"/>
                <w:sz w:val="16"/>
                <w:szCs w:val="16"/>
              </w:rPr>
            </w:pPr>
          </w:p>
        </w:tc>
      </w:tr>
      <w:tr w:rsidR="00792DB3" w:rsidRPr="00581A47" w:rsidTr="004B22E1">
        <w:tc>
          <w:tcPr>
            <w:tcW w:w="1809" w:type="dxa"/>
            <w:tcBorders>
              <w:top w:val="single" w:sz="4" w:space="0" w:color="FF0000"/>
              <w:bottom w:val="single" w:sz="4" w:space="0" w:color="FF0000"/>
            </w:tcBorders>
          </w:tcPr>
          <w:p w:rsidR="00792DB3" w:rsidRPr="00803FFE" w:rsidRDefault="00792DB3" w:rsidP="004B22E1">
            <w:pPr>
              <w:widowControl w:val="0"/>
              <w:ind w:right="43"/>
              <w:jc w:val="both"/>
              <w:rPr>
                <w:rFonts w:ascii="Dosis Medium" w:eastAsia="Dosis Medium" w:hAnsi="Dosis Medium" w:cs="Dosis Medium"/>
                <w:sz w:val="15"/>
                <w:szCs w:val="15"/>
              </w:rPr>
            </w:pPr>
            <w:r w:rsidRPr="00803FFE">
              <w:rPr>
                <w:rFonts w:ascii="Dosis Medium" w:eastAsia="Dosis Medium" w:hAnsi="Dosis Medium" w:cs="Dosis Medium"/>
                <w:sz w:val="15"/>
                <w:szCs w:val="15"/>
              </w:rPr>
              <w:t>Epreuve écrite de niveau</w:t>
            </w:r>
          </w:p>
        </w:tc>
        <w:tc>
          <w:tcPr>
            <w:tcW w:w="1773" w:type="dxa"/>
            <w:tcBorders>
              <w:top w:val="single" w:sz="4" w:space="0" w:color="FF0000"/>
              <w:bottom w:val="single" w:sz="4" w:space="0" w:color="FF0000"/>
            </w:tcBorders>
          </w:tcPr>
          <w:p w:rsidR="00792DB3" w:rsidRPr="00581A47" w:rsidRDefault="00792DB3" w:rsidP="004B22E1">
            <w:pPr>
              <w:widowControl w:val="0"/>
              <w:ind w:right="43"/>
              <w:jc w:val="both"/>
              <w:rPr>
                <w:rFonts w:ascii="Dosis Medium" w:eastAsia="Dosis Medium" w:hAnsi="Dosis Medium" w:cs="Dosis Medium"/>
                <w:sz w:val="16"/>
                <w:szCs w:val="16"/>
              </w:rPr>
            </w:pPr>
            <w:r w:rsidRPr="00581A47">
              <w:rPr>
                <w:rFonts w:ascii="Dosis Medium" w:eastAsia="Dosis Medium" w:hAnsi="Dosis Medium" w:cs="Dosis Medium"/>
                <w:sz w:val="16"/>
                <w:szCs w:val="16"/>
              </w:rPr>
              <w:t>Mars 2023</w:t>
            </w:r>
          </w:p>
        </w:tc>
        <w:tc>
          <w:tcPr>
            <w:tcW w:w="2055" w:type="dxa"/>
            <w:tcBorders>
              <w:top w:val="single" w:sz="4" w:space="0" w:color="FF0000"/>
              <w:bottom w:val="single" w:sz="4" w:space="0" w:color="FF0000"/>
            </w:tcBorders>
          </w:tcPr>
          <w:p w:rsidR="00792DB3" w:rsidRPr="00581A47" w:rsidRDefault="00792DB3" w:rsidP="004B22E1">
            <w:pPr>
              <w:widowControl w:val="0"/>
              <w:ind w:right="43"/>
              <w:jc w:val="both"/>
              <w:rPr>
                <w:rFonts w:ascii="Dosis Medium" w:eastAsia="Dosis Medium" w:hAnsi="Dosis Medium" w:cs="Dosis Medium"/>
                <w:sz w:val="16"/>
                <w:szCs w:val="16"/>
              </w:rPr>
            </w:pPr>
            <w:r w:rsidRPr="00581A47">
              <w:rPr>
                <w:rFonts w:ascii="Dosis Medium" w:eastAsia="Dosis Medium" w:hAnsi="Dosis Medium" w:cs="Dosis Medium"/>
                <w:sz w:val="16"/>
                <w:szCs w:val="16"/>
              </w:rPr>
              <w:t>Epreuve orale d’admission</w:t>
            </w:r>
          </w:p>
        </w:tc>
        <w:tc>
          <w:tcPr>
            <w:tcW w:w="1275" w:type="dxa"/>
            <w:tcBorders>
              <w:top w:val="single" w:sz="4" w:space="0" w:color="FF0000"/>
              <w:bottom w:val="single" w:sz="4" w:space="0" w:color="FF0000"/>
            </w:tcBorders>
          </w:tcPr>
          <w:p w:rsidR="00792DB3" w:rsidRPr="00581A47" w:rsidRDefault="00792DB3" w:rsidP="004B22E1">
            <w:pPr>
              <w:widowControl w:val="0"/>
              <w:ind w:right="43"/>
              <w:jc w:val="both"/>
              <w:rPr>
                <w:rFonts w:ascii="Dosis" w:eastAsia="Dosis" w:hAnsi="Dosis" w:cs="Dosis"/>
                <w:color w:val="2A2141"/>
                <w:sz w:val="16"/>
                <w:szCs w:val="16"/>
              </w:rPr>
            </w:pPr>
            <w:r w:rsidRPr="00581A47">
              <w:rPr>
                <w:rFonts w:ascii="Dosis" w:eastAsia="Dosis" w:hAnsi="Dosis" w:cs="Dosis"/>
                <w:color w:val="2A2141"/>
                <w:sz w:val="16"/>
                <w:szCs w:val="16"/>
              </w:rPr>
              <w:t>Avril 2023</w:t>
            </w:r>
          </w:p>
        </w:tc>
      </w:tr>
      <w:tr w:rsidR="00792DB3" w:rsidRPr="00581A47" w:rsidTr="004B22E1">
        <w:tc>
          <w:tcPr>
            <w:tcW w:w="1809" w:type="dxa"/>
            <w:tcBorders>
              <w:top w:val="single" w:sz="4" w:space="0" w:color="FF0000"/>
            </w:tcBorders>
          </w:tcPr>
          <w:p w:rsidR="00792DB3" w:rsidRPr="00581A47" w:rsidRDefault="00792DB3" w:rsidP="004B22E1">
            <w:pPr>
              <w:widowControl w:val="0"/>
              <w:jc w:val="both"/>
              <w:rPr>
                <w:rFonts w:ascii="Dosis Medium" w:eastAsia="Dosis Medium" w:hAnsi="Dosis Medium" w:cs="Dosis Medium"/>
                <w:sz w:val="16"/>
                <w:szCs w:val="16"/>
              </w:rPr>
            </w:pPr>
            <w:r w:rsidRPr="00581A47">
              <w:rPr>
                <w:rFonts w:ascii="Dosis Medium" w:eastAsia="Dosis Medium" w:hAnsi="Dosis Medium" w:cs="Dosis Medium"/>
                <w:sz w:val="16"/>
                <w:szCs w:val="16"/>
              </w:rPr>
              <w:t>Début de formation</w:t>
            </w:r>
          </w:p>
        </w:tc>
        <w:tc>
          <w:tcPr>
            <w:tcW w:w="1773" w:type="dxa"/>
            <w:tcBorders>
              <w:top w:val="single" w:sz="4" w:space="0" w:color="FF0000"/>
            </w:tcBorders>
          </w:tcPr>
          <w:p w:rsidR="00792DB3" w:rsidRPr="00581A47" w:rsidRDefault="00792DB3" w:rsidP="004B22E1">
            <w:pPr>
              <w:widowControl w:val="0"/>
              <w:ind w:right="43"/>
              <w:jc w:val="both"/>
              <w:rPr>
                <w:rFonts w:ascii="Dosis Medium" w:eastAsia="Dosis Medium" w:hAnsi="Dosis Medium" w:cs="Dosis Medium"/>
                <w:sz w:val="16"/>
                <w:szCs w:val="16"/>
              </w:rPr>
            </w:pPr>
            <w:r w:rsidRPr="00581A47">
              <w:rPr>
                <w:rFonts w:ascii="Dosis Medium" w:eastAsia="Dosis Medium" w:hAnsi="Dosis Medium" w:cs="Dosis Medium"/>
                <w:sz w:val="16"/>
                <w:szCs w:val="16"/>
              </w:rPr>
              <w:t>Octobre 2023</w:t>
            </w:r>
          </w:p>
        </w:tc>
        <w:tc>
          <w:tcPr>
            <w:tcW w:w="2055" w:type="dxa"/>
            <w:tcBorders>
              <w:top w:val="single" w:sz="4" w:space="0" w:color="FF0000"/>
            </w:tcBorders>
          </w:tcPr>
          <w:p w:rsidR="00792DB3" w:rsidRPr="00581A47" w:rsidRDefault="00792DB3" w:rsidP="004B22E1">
            <w:pPr>
              <w:widowControl w:val="0"/>
              <w:ind w:right="43"/>
              <w:jc w:val="both"/>
              <w:rPr>
                <w:rFonts w:ascii="Dosis" w:eastAsia="Dosis" w:hAnsi="Dosis" w:cs="Dosis"/>
                <w:b/>
                <w:color w:val="2A2141"/>
                <w:sz w:val="16"/>
                <w:szCs w:val="16"/>
              </w:rPr>
            </w:pPr>
            <w:r w:rsidRPr="00581A47">
              <w:rPr>
                <w:rFonts w:ascii="Dosis Medium" w:eastAsia="Dosis Medium" w:hAnsi="Dosis Medium" w:cs="Dosis Medium"/>
                <w:sz w:val="16"/>
                <w:szCs w:val="16"/>
              </w:rPr>
              <w:t>Fin de formation</w:t>
            </w:r>
          </w:p>
        </w:tc>
        <w:tc>
          <w:tcPr>
            <w:tcW w:w="1275" w:type="dxa"/>
            <w:tcBorders>
              <w:top w:val="single" w:sz="4" w:space="0" w:color="FF0000"/>
            </w:tcBorders>
          </w:tcPr>
          <w:p w:rsidR="00792DB3" w:rsidRPr="00581A47" w:rsidRDefault="00792DB3" w:rsidP="004B22E1">
            <w:pPr>
              <w:widowControl w:val="0"/>
              <w:ind w:right="43"/>
              <w:jc w:val="both"/>
              <w:rPr>
                <w:rFonts w:ascii="Dosis" w:eastAsia="Dosis" w:hAnsi="Dosis" w:cs="Dosis"/>
                <w:b/>
                <w:color w:val="2A2141"/>
                <w:sz w:val="16"/>
                <w:szCs w:val="16"/>
              </w:rPr>
            </w:pPr>
            <w:r w:rsidRPr="00581A47">
              <w:rPr>
                <w:rFonts w:ascii="Dosis Medium" w:eastAsia="Dosis Medium" w:hAnsi="Dosis Medium" w:cs="Dosis Medium"/>
                <w:sz w:val="16"/>
                <w:szCs w:val="16"/>
              </w:rPr>
              <w:t>31/05/2025</w:t>
            </w:r>
          </w:p>
        </w:tc>
      </w:tr>
    </w:tbl>
    <w:p w:rsidR="00792DB3" w:rsidRDefault="00792DB3" w:rsidP="00792DB3">
      <w:pPr>
        <w:widowControl w:val="0"/>
        <w:spacing w:after="0" w:line="240" w:lineRule="auto"/>
        <w:ind w:right="45"/>
        <w:jc w:val="both"/>
        <w:rPr>
          <w:rFonts w:ascii="Dosis Medium" w:eastAsia="Dosis Medium" w:hAnsi="Dosis Medium" w:cs="Dosis Medium"/>
          <w:sz w:val="14"/>
          <w:szCs w:val="14"/>
        </w:rPr>
      </w:pPr>
    </w:p>
    <w:p w:rsidR="00792DB3" w:rsidRDefault="00792DB3" w:rsidP="00792DB3">
      <w:pPr>
        <w:widowControl w:val="0"/>
        <w:spacing w:after="0" w:line="240" w:lineRule="auto"/>
        <w:ind w:right="147"/>
        <w:jc w:val="both"/>
        <w:rPr>
          <w:rFonts w:ascii="Dosis Medium" w:eastAsia="Dosis Medium" w:hAnsi="Dosis Medium" w:cs="Dosis Medium"/>
          <w:sz w:val="14"/>
          <w:szCs w:val="14"/>
        </w:rPr>
      </w:pPr>
      <w:r>
        <w:rPr>
          <w:rFonts w:ascii="Dosis Medium" w:eastAsia="Dosis Medium" w:hAnsi="Dosis Medium" w:cs="Dosis Medium"/>
          <w:sz w:val="14"/>
          <w:szCs w:val="14"/>
        </w:rPr>
        <w:t>* Il s’agit d’une épreuve écrite de sélection portant sur les motivations. Cette épreuve concerne tous les candidats, ceux qui ont eu la moyenne à l’épreuve écrite de niveau et ceux qui en auront été dispensés au titre de l’article 2 de l’arrêté du 20/06/2007.</w:t>
      </w:r>
    </w:p>
    <w:p w:rsidR="00792DB3" w:rsidRPr="006D376F" w:rsidRDefault="00792DB3" w:rsidP="00792DB3">
      <w:pPr>
        <w:widowControl w:val="0"/>
        <w:spacing w:after="0" w:line="240" w:lineRule="auto"/>
        <w:ind w:right="147"/>
        <w:jc w:val="both"/>
        <w:rPr>
          <w:rFonts w:ascii="Dosis Medium" w:eastAsia="Dosis Medium" w:hAnsi="Dosis Medium" w:cs="Dosis Medium"/>
          <w:color w:val="00A19A"/>
          <w:sz w:val="12"/>
          <w:szCs w:val="16"/>
        </w:rPr>
      </w:pPr>
    </w:p>
    <w:p w:rsidR="00792DB3" w:rsidRDefault="00792DB3" w:rsidP="00792DB3">
      <w:pPr>
        <w:widowControl w:val="0"/>
        <w:spacing w:after="40" w:line="240" w:lineRule="auto"/>
        <w:ind w:right="147"/>
        <w:jc w:val="both"/>
        <w:rPr>
          <w:rFonts w:ascii="Dosis Medium" w:eastAsia="Dosis Medium" w:hAnsi="Dosis Medium" w:cs="Dosis Medium"/>
          <w:color w:val="00A19A"/>
        </w:rPr>
      </w:pPr>
      <w:r>
        <w:rPr>
          <w:rFonts w:ascii="Dosis Medium" w:eastAsia="Dosis Medium" w:hAnsi="Dosis Medium" w:cs="Dosis Medium"/>
          <w:color w:val="00A19A"/>
        </w:rPr>
        <w:t>MODALITÉS D’ACCÈS EN FORMATION ET PRÉREQUIS</w:t>
      </w:r>
    </w:p>
    <w:p w:rsidR="00792DB3" w:rsidRDefault="00792DB3" w:rsidP="00792DB3">
      <w:pPr>
        <w:spacing w:after="0" w:line="240" w:lineRule="auto"/>
        <w:ind w:right="147"/>
        <w:jc w:val="both"/>
        <w:rPr>
          <w:rFonts w:ascii="Dosis Medium" w:eastAsia="Dosis Medium" w:hAnsi="Dosis Medium" w:cs="Dosis Medium"/>
          <w:sz w:val="16"/>
          <w:szCs w:val="16"/>
        </w:rPr>
      </w:pPr>
      <w:r>
        <w:rPr>
          <w:rFonts w:ascii="Dosis Medium" w:eastAsia="Dosis Medium" w:hAnsi="Dosis Medium" w:cs="Dosis Medium"/>
          <w:sz w:val="16"/>
          <w:szCs w:val="16"/>
        </w:rPr>
        <w:t>Avoir 18 ans au moment de la mise en stage.</w:t>
      </w:r>
    </w:p>
    <w:p w:rsidR="00792DB3" w:rsidRDefault="00792DB3" w:rsidP="00792DB3">
      <w:pPr>
        <w:spacing w:after="0" w:line="240" w:lineRule="auto"/>
        <w:ind w:right="147"/>
        <w:jc w:val="both"/>
        <w:rPr>
          <w:rFonts w:ascii="Dosis Medium" w:eastAsia="Dosis Medium" w:hAnsi="Dosis Medium" w:cs="Dosis Medium"/>
          <w:sz w:val="16"/>
          <w:szCs w:val="16"/>
        </w:rPr>
      </w:pPr>
      <w:r>
        <w:rPr>
          <w:rFonts w:ascii="Dosis Medium" w:eastAsia="Dosis Medium" w:hAnsi="Dosis Medium" w:cs="Dosis Medium"/>
          <w:sz w:val="16"/>
          <w:szCs w:val="16"/>
        </w:rPr>
        <w:t>Il est nécessaire de réaliser les épreuves de sélection.</w:t>
      </w:r>
    </w:p>
    <w:p w:rsidR="00792DB3" w:rsidRPr="006D376F" w:rsidRDefault="00792DB3" w:rsidP="00792DB3">
      <w:pPr>
        <w:widowControl w:val="0"/>
        <w:spacing w:after="0" w:line="240" w:lineRule="auto"/>
        <w:ind w:right="147"/>
        <w:jc w:val="both"/>
        <w:rPr>
          <w:rFonts w:ascii="Dosis Medium" w:eastAsia="Dosis Medium" w:hAnsi="Dosis Medium" w:cs="Dosis Medium"/>
          <w:color w:val="00A19A"/>
          <w:sz w:val="12"/>
          <w:szCs w:val="16"/>
        </w:rPr>
      </w:pPr>
    </w:p>
    <w:p w:rsidR="00792DB3" w:rsidRDefault="00792DB3" w:rsidP="00792DB3">
      <w:pPr>
        <w:widowControl w:val="0"/>
        <w:spacing w:after="40" w:line="240" w:lineRule="auto"/>
        <w:ind w:right="147"/>
        <w:jc w:val="both"/>
        <w:rPr>
          <w:rFonts w:ascii="Dosis Medium" w:eastAsia="Dosis Medium" w:hAnsi="Dosis Medium" w:cs="Dosis Medium"/>
          <w:color w:val="00A19A"/>
        </w:rPr>
      </w:pPr>
      <w:r>
        <w:rPr>
          <w:rFonts w:ascii="Dosis Medium" w:eastAsia="Dosis Medium" w:hAnsi="Dosis Medium" w:cs="Dosis Medium"/>
          <w:color w:val="00A19A"/>
        </w:rPr>
        <w:t>TARIFS</w:t>
      </w:r>
    </w:p>
    <w:p w:rsidR="00792DB3" w:rsidRDefault="00792DB3" w:rsidP="00792DB3">
      <w:pPr>
        <w:widowControl w:val="0"/>
        <w:tabs>
          <w:tab w:val="right" w:pos="6908"/>
        </w:tabs>
        <w:spacing w:after="0" w:line="240" w:lineRule="auto"/>
        <w:ind w:right="147"/>
        <w:jc w:val="both"/>
        <w:rPr>
          <w:rFonts w:ascii="Dosis Medium" w:eastAsia="Dosis Medium" w:hAnsi="Dosis Medium" w:cs="Dosis Medium"/>
          <w:sz w:val="16"/>
          <w:szCs w:val="16"/>
        </w:rPr>
      </w:pPr>
      <w:r>
        <w:rPr>
          <w:rFonts w:ascii="Dosis Medium" w:eastAsia="Dosis Medium" w:hAnsi="Dosis Medium" w:cs="Dosis Medium"/>
          <w:sz w:val="16"/>
          <w:szCs w:val="16"/>
        </w:rPr>
        <w:t>Frais de dossier : 65 € (non remboursable)</w:t>
      </w:r>
    </w:p>
    <w:p w:rsidR="00792DB3" w:rsidRDefault="00792DB3" w:rsidP="00792DB3">
      <w:pPr>
        <w:widowControl w:val="0"/>
        <w:tabs>
          <w:tab w:val="right" w:pos="6908"/>
        </w:tabs>
        <w:spacing w:after="0" w:line="240" w:lineRule="auto"/>
        <w:ind w:right="147"/>
        <w:jc w:val="both"/>
        <w:rPr>
          <w:rFonts w:ascii="Dosis Medium" w:eastAsia="Dosis Medium" w:hAnsi="Dosis Medium" w:cs="Dosis Medium"/>
          <w:sz w:val="16"/>
          <w:szCs w:val="16"/>
        </w:rPr>
      </w:pPr>
      <w:r>
        <w:rPr>
          <w:rFonts w:ascii="Dosis Medium" w:eastAsia="Dosis Medium" w:hAnsi="Dosis Medium" w:cs="Dosis Medium"/>
          <w:sz w:val="16"/>
          <w:szCs w:val="16"/>
        </w:rPr>
        <w:t>Frais de sélection orale : 100 €</w:t>
      </w:r>
    </w:p>
    <w:p w:rsidR="00792DB3" w:rsidRDefault="00792DB3" w:rsidP="00792DB3">
      <w:pPr>
        <w:widowControl w:val="0"/>
        <w:tabs>
          <w:tab w:val="right" w:pos="6908"/>
        </w:tabs>
        <w:spacing w:after="0" w:line="240" w:lineRule="auto"/>
        <w:ind w:right="147"/>
        <w:jc w:val="both"/>
        <w:rPr>
          <w:rFonts w:ascii="Dosis Medium" w:eastAsia="Dosis Medium" w:hAnsi="Dosis Medium" w:cs="Dosis Medium"/>
          <w:sz w:val="16"/>
          <w:szCs w:val="16"/>
        </w:rPr>
      </w:pPr>
      <w:r>
        <w:rPr>
          <w:rFonts w:ascii="Dosis Medium" w:eastAsia="Dosis Medium" w:hAnsi="Dosis Medium" w:cs="Dosis Medium"/>
          <w:sz w:val="16"/>
          <w:szCs w:val="16"/>
        </w:rPr>
        <w:t xml:space="preserve">Frais à l’entrée en formation : Coût annuel : 400 €/an </w:t>
      </w:r>
      <w:r w:rsidRPr="00786B56">
        <w:rPr>
          <w:rFonts w:ascii="Dosis Medium" w:eastAsia="Dosis Medium" w:hAnsi="Dosis Medium" w:cs="Dosis Medium"/>
          <w:sz w:val="16"/>
          <w:szCs w:val="16"/>
        </w:rPr>
        <w:t xml:space="preserve">(Soit 800€ </w:t>
      </w:r>
      <w:r>
        <w:rPr>
          <w:rFonts w:ascii="Dosis Medium" w:eastAsia="Dosis Medium" w:hAnsi="Dosis Medium" w:cs="Dosis Medium"/>
          <w:sz w:val="16"/>
          <w:szCs w:val="16"/>
        </w:rPr>
        <w:t xml:space="preserve">pour </w:t>
      </w:r>
      <w:r w:rsidRPr="00786B56">
        <w:rPr>
          <w:rFonts w:ascii="Dosis Medium" w:eastAsia="Dosis Medium" w:hAnsi="Dosis Medium" w:cs="Dosis Medium"/>
          <w:sz w:val="16"/>
          <w:szCs w:val="16"/>
        </w:rPr>
        <w:t>les 2 années)</w:t>
      </w:r>
    </w:p>
    <w:p w:rsidR="00792DB3" w:rsidRPr="006D376F" w:rsidRDefault="00792DB3" w:rsidP="00792DB3">
      <w:pPr>
        <w:widowControl w:val="0"/>
        <w:tabs>
          <w:tab w:val="right" w:pos="6908"/>
        </w:tabs>
        <w:spacing w:after="0" w:line="240" w:lineRule="auto"/>
        <w:ind w:right="147"/>
        <w:jc w:val="both"/>
        <w:rPr>
          <w:rFonts w:ascii="Dosis Medium" w:eastAsia="Dosis Medium" w:hAnsi="Dosis Medium" w:cs="Dosis Medium"/>
          <w:sz w:val="12"/>
          <w:szCs w:val="16"/>
        </w:rPr>
      </w:pPr>
    </w:p>
    <w:p w:rsidR="00792DB3" w:rsidRDefault="00792DB3" w:rsidP="00792DB3">
      <w:pPr>
        <w:widowControl w:val="0"/>
        <w:tabs>
          <w:tab w:val="right" w:pos="6908"/>
        </w:tabs>
        <w:spacing w:after="40" w:line="240" w:lineRule="auto"/>
        <w:ind w:right="147"/>
        <w:jc w:val="both"/>
        <w:rPr>
          <w:rFonts w:ascii="Dosis Medium" w:eastAsia="Dosis Medium" w:hAnsi="Dosis Medium" w:cs="Dosis Medium"/>
          <w:color w:val="00A19A"/>
        </w:rPr>
      </w:pPr>
      <w:r>
        <w:rPr>
          <w:rFonts w:ascii="Dosis Medium" w:eastAsia="Dosis Medium" w:hAnsi="Dosis Medium" w:cs="Dosis Medium"/>
          <w:color w:val="00A19A"/>
        </w:rPr>
        <w:t>LE FINANCEMENT DE LA FORMATION</w:t>
      </w:r>
    </w:p>
    <w:p w:rsidR="00792DB3" w:rsidRDefault="00792DB3" w:rsidP="00792DB3">
      <w:pPr>
        <w:widowControl w:val="0"/>
        <w:tabs>
          <w:tab w:val="right" w:pos="6908"/>
        </w:tabs>
        <w:spacing w:after="0" w:line="240" w:lineRule="auto"/>
        <w:ind w:right="147"/>
        <w:jc w:val="both"/>
        <w:rPr>
          <w:rFonts w:ascii="Dosis Medium" w:eastAsia="Dosis Medium" w:hAnsi="Dosis Medium" w:cs="Dosis Medium"/>
          <w:sz w:val="16"/>
          <w:szCs w:val="16"/>
        </w:rPr>
      </w:pPr>
      <w:r w:rsidRPr="00865DBA">
        <w:rPr>
          <w:rFonts w:ascii="Dosis Medium" w:eastAsia="Dosis Medium" w:hAnsi="Dosis Medium" w:cs="Dosis Medium"/>
          <w:b/>
          <w:sz w:val="16"/>
          <w:szCs w:val="16"/>
        </w:rPr>
        <w:t>Les apprenants en voie directe</w:t>
      </w:r>
      <w:r>
        <w:rPr>
          <w:rFonts w:ascii="Dosis Medium" w:eastAsia="Dosis Medium" w:hAnsi="Dosis Medium" w:cs="Dosis Medium"/>
          <w:sz w:val="16"/>
          <w:szCs w:val="16"/>
        </w:rPr>
        <w:t xml:space="preserve"> : l’enseignement est pris en charge par la Région Occitanie. Ces places financées par la Région Occitanie sont réservées à des publics de jeunes en poursuite de scolarité et à des demandeurs d’emploi.</w:t>
      </w:r>
    </w:p>
    <w:p w:rsidR="00792DB3" w:rsidRDefault="00792DB3" w:rsidP="00792DB3">
      <w:pPr>
        <w:widowControl w:val="0"/>
        <w:tabs>
          <w:tab w:val="right" w:pos="6908"/>
        </w:tabs>
        <w:spacing w:after="0" w:line="240" w:lineRule="auto"/>
        <w:ind w:right="147"/>
        <w:jc w:val="both"/>
        <w:rPr>
          <w:rFonts w:ascii="Dosis Medium" w:eastAsia="Dosis Medium" w:hAnsi="Dosis Medium" w:cs="Dosis Medium"/>
          <w:sz w:val="16"/>
          <w:szCs w:val="16"/>
        </w:rPr>
      </w:pPr>
      <w:r w:rsidRPr="00865DBA">
        <w:rPr>
          <w:rFonts w:ascii="Dosis Medium" w:eastAsia="Dosis Medium" w:hAnsi="Dosis Medium" w:cs="Dosis Medium"/>
          <w:b/>
          <w:sz w:val="16"/>
          <w:szCs w:val="16"/>
        </w:rPr>
        <w:t xml:space="preserve">Les apprenants </w:t>
      </w:r>
      <w:r>
        <w:rPr>
          <w:rFonts w:ascii="Dosis Medium" w:eastAsia="Dosis Medium" w:hAnsi="Dosis Medium" w:cs="Dosis Medium"/>
          <w:b/>
          <w:sz w:val="16"/>
          <w:szCs w:val="16"/>
        </w:rPr>
        <w:t>en a</w:t>
      </w:r>
      <w:r w:rsidRPr="00865DBA">
        <w:rPr>
          <w:rFonts w:ascii="Dosis Medium" w:eastAsia="Dosis Medium" w:hAnsi="Dosis Medium" w:cs="Dosis Medium"/>
          <w:b/>
          <w:sz w:val="16"/>
          <w:szCs w:val="16"/>
        </w:rPr>
        <w:t>pprentissage</w:t>
      </w:r>
      <w:r>
        <w:rPr>
          <w:rFonts w:ascii="Dosis Medium" w:eastAsia="Dosis Medium" w:hAnsi="Dosis Medium" w:cs="Dosis Medium"/>
          <w:sz w:val="16"/>
          <w:szCs w:val="16"/>
        </w:rPr>
        <w:t xml:space="preserve"> (CFA Sanitaire Social  ou CFA de L’IRTS) </w:t>
      </w:r>
    </w:p>
    <w:p w:rsidR="00792DB3" w:rsidRDefault="00792DB3" w:rsidP="00792DB3">
      <w:pPr>
        <w:spacing w:after="0" w:line="240" w:lineRule="auto"/>
        <w:ind w:right="147"/>
        <w:jc w:val="both"/>
        <w:rPr>
          <w:rFonts w:ascii="Dosis Medium" w:eastAsia="Dosis Medium" w:hAnsi="Dosis Medium" w:cs="Dosis Medium"/>
          <w:sz w:val="16"/>
          <w:szCs w:val="16"/>
        </w:rPr>
      </w:pPr>
      <w:r w:rsidRPr="00865DBA">
        <w:rPr>
          <w:rFonts w:ascii="Dosis Medium" w:eastAsia="Dosis Medium" w:hAnsi="Dosis Medium" w:cs="Dosis Medium"/>
          <w:b/>
          <w:sz w:val="16"/>
          <w:szCs w:val="16"/>
        </w:rPr>
        <w:t>Les apprenants en Cours d’Emploi</w:t>
      </w:r>
      <w:r>
        <w:rPr>
          <w:rFonts w:ascii="Dosis Medium" w:eastAsia="Dosis Medium" w:hAnsi="Dosis Medium" w:cs="Dosis Medium"/>
          <w:sz w:val="16"/>
          <w:szCs w:val="16"/>
        </w:rPr>
        <w:t xml:space="preserve">, formation financée par l’employeur </w:t>
      </w:r>
      <w:r w:rsidRPr="00865DBA">
        <w:rPr>
          <w:rFonts w:ascii="Dosis Medium" w:eastAsia="Dosis Medium" w:hAnsi="Dosis Medium" w:cs="Dosis Medium"/>
          <w:sz w:val="14"/>
          <w:szCs w:val="14"/>
        </w:rPr>
        <w:t>(enseignement théorique 950h x 12€).</w:t>
      </w:r>
    </w:p>
    <w:p w:rsidR="00792DB3" w:rsidRDefault="00792DB3" w:rsidP="00792DB3">
      <w:pPr>
        <w:widowControl w:val="0"/>
        <w:tabs>
          <w:tab w:val="right" w:pos="6908"/>
        </w:tabs>
        <w:spacing w:after="0" w:line="240" w:lineRule="auto"/>
        <w:ind w:right="147"/>
        <w:jc w:val="both"/>
        <w:rPr>
          <w:rFonts w:ascii="Dosis Medium" w:eastAsia="Dosis Medium" w:hAnsi="Dosis Medium" w:cs="Dosis Medium"/>
          <w:sz w:val="16"/>
          <w:szCs w:val="16"/>
        </w:rPr>
      </w:pPr>
      <w:r>
        <w:rPr>
          <w:rFonts w:ascii="Dosis Medium" w:eastAsia="Dosis Medium" w:hAnsi="Dosis Medium" w:cs="Dosis Medium"/>
          <w:sz w:val="16"/>
          <w:szCs w:val="16"/>
        </w:rPr>
        <w:t>Cette formation est éligible au CPF : Code 311047</w:t>
      </w:r>
      <w:r w:rsidR="00805F63">
        <w:rPr>
          <w:rFonts w:ascii="Dosis Medium" w:eastAsia="Dosis Medium" w:hAnsi="Dosis Medium" w:cs="Dosis Medium"/>
          <w:sz w:val="16"/>
          <w:szCs w:val="16"/>
        </w:rPr>
        <w:t xml:space="preserve"> </w:t>
      </w:r>
      <w:r w:rsidR="00805F63">
        <w:rPr>
          <w:rFonts w:ascii="Dosis Medium" w:eastAsia="Dosis Medium" w:hAnsi="Dosis Medium" w:cs="Dosis Medium"/>
          <w:sz w:val="16"/>
          <w:szCs w:val="16"/>
        </w:rPr>
        <w:t>(RNCP : 492)</w:t>
      </w:r>
    </w:p>
    <w:p w:rsidR="00792DB3" w:rsidRPr="006D376F" w:rsidRDefault="00792DB3" w:rsidP="00792DB3">
      <w:pPr>
        <w:widowControl w:val="0"/>
        <w:spacing w:after="0" w:line="240" w:lineRule="auto"/>
        <w:ind w:right="147"/>
        <w:rPr>
          <w:rFonts w:ascii="Dosis Medium" w:eastAsia="Dosis Medium" w:hAnsi="Dosis Medium" w:cs="Dosis Medium"/>
          <w:color w:val="00A19A"/>
          <w:sz w:val="12"/>
          <w:szCs w:val="16"/>
        </w:rPr>
      </w:pPr>
    </w:p>
    <w:p w:rsidR="00792DB3" w:rsidRDefault="00792DB3" w:rsidP="00792DB3">
      <w:pPr>
        <w:widowControl w:val="0"/>
        <w:spacing w:after="40" w:line="240" w:lineRule="auto"/>
        <w:ind w:right="147"/>
        <w:jc w:val="both"/>
        <w:rPr>
          <w:rFonts w:ascii="Dosis Medium" w:eastAsia="Dosis Medium" w:hAnsi="Dosis Medium" w:cs="Dosis Medium"/>
          <w:color w:val="2B2141"/>
        </w:rPr>
      </w:pPr>
      <w:r>
        <w:rPr>
          <w:rFonts w:ascii="Dosis Medium" w:eastAsia="Dosis Medium" w:hAnsi="Dosis Medium" w:cs="Dosis Medium"/>
          <w:color w:val="00A19A"/>
        </w:rPr>
        <w:t>QUELQUES CHIFFRES</w:t>
      </w:r>
    </w:p>
    <w:p w:rsidR="00792DB3" w:rsidRDefault="00792DB3" w:rsidP="00792DB3">
      <w:pPr>
        <w:widowControl w:val="0"/>
        <w:spacing w:after="0" w:line="240" w:lineRule="auto"/>
        <w:ind w:right="147"/>
        <w:rPr>
          <w:rFonts w:ascii="Dosis Medium" w:eastAsia="Dosis Medium" w:hAnsi="Dosis Medium" w:cs="Dosis Medium"/>
          <w:sz w:val="16"/>
          <w:szCs w:val="16"/>
        </w:rPr>
      </w:pPr>
      <w:r>
        <w:rPr>
          <w:rFonts w:ascii="Dosis Medium" w:eastAsia="Dosis Medium" w:hAnsi="Dosis Medium" w:cs="Dosis Medium"/>
          <w:sz w:val="16"/>
          <w:szCs w:val="16"/>
        </w:rPr>
        <w:t xml:space="preserve">Taux d’obtention au diplôme d’État : </w:t>
      </w:r>
      <w:r w:rsidR="00BF1B87" w:rsidRPr="00BF1B87">
        <w:rPr>
          <w:rFonts w:ascii="Dosis Medium" w:eastAsia="Dosis Medium" w:hAnsi="Dosis Medium" w:cs="Dosis Medium"/>
          <w:b/>
          <w:sz w:val="16"/>
          <w:szCs w:val="16"/>
        </w:rPr>
        <w:t>85.2</w:t>
      </w:r>
      <w:r>
        <w:rPr>
          <w:rFonts w:ascii="Dosis Medium" w:eastAsia="Dosis Medium" w:hAnsi="Dosis Medium" w:cs="Dosis Medium"/>
          <w:b/>
          <w:sz w:val="16"/>
          <w:szCs w:val="16"/>
        </w:rPr>
        <w:t>% de réussite en 202</w:t>
      </w:r>
      <w:r w:rsidR="00BF1B87">
        <w:rPr>
          <w:rFonts w:ascii="Dosis Medium" w:eastAsia="Dosis Medium" w:hAnsi="Dosis Medium" w:cs="Dosis Medium"/>
          <w:b/>
          <w:sz w:val="16"/>
          <w:szCs w:val="16"/>
        </w:rPr>
        <w:t>2</w:t>
      </w:r>
      <w:r>
        <w:rPr>
          <w:rFonts w:ascii="Dosis Medium" w:eastAsia="Dosis Medium" w:hAnsi="Dosis Medium" w:cs="Dosis Medium"/>
          <w:sz w:val="16"/>
          <w:szCs w:val="16"/>
        </w:rPr>
        <w:t>.</w:t>
      </w:r>
    </w:p>
    <w:p w:rsidR="00792DB3" w:rsidRPr="00491735" w:rsidRDefault="00792DB3" w:rsidP="00792DB3">
      <w:pPr>
        <w:widowControl w:val="0"/>
        <w:spacing w:after="0" w:line="240" w:lineRule="auto"/>
        <w:ind w:right="147"/>
        <w:rPr>
          <w:rFonts w:ascii="Dosis Medium" w:eastAsia="Dosis Medium" w:hAnsi="Dosis Medium" w:cs="Dosis Medium"/>
          <w:sz w:val="16"/>
          <w:szCs w:val="16"/>
        </w:rPr>
      </w:pPr>
      <w:r>
        <w:rPr>
          <w:rFonts w:ascii="Dosis Medium" w:eastAsia="Dosis Medium" w:hAnsi="Dosis Medium" w:cs="Dosis Medium"/>
          <w:sz w:val="16"/>
          <w:szCs w:val="16"/>
        </w:rPr>
        <w:t xml:space="preserve">Axé à l’emploi à la sortie de formation : </w:t>
      </w:r>
      <w:r w:rsidRPr="00CA79B8">
        <w:rPr>
          <w:rFonts w:ascii="Dosis Medium" w:eastAsia="Dosis Medium" w:hAnsi="Dosis Medium" w:cs="Dosis Medium"/>
          <w:b/>
          <w:sz w:val="16"/>
          <w:szCs w:val="16"/>
        </w:rPr>
        <w:t>90%</w:t>
      </w:r>
      <w:r>
        <w:rPr>
          <w:rFonts w:ascii="Dosis Medium" w:eastAsia="Dosis Medium" w:hAnsi="Dosis Medium" w:cs="Dosis Medium"/>
          <w:b/>
          <w:sz w:val="16"/>
          <w:szCs w:val="16"/>
        </w:rPr>
        <w:t xml:space="preserve"> </w:t>
      </w:r>
      <w:r w:rsidRPr="00491735">
        <w:rPr>
          <w:rFonts w:ascii="Dosis Medium" w:eastAsia="Dosis Medium" w:hAnsi="Dosis Medium" w:cs="Dosis Medium"/>
          <w:sz w:val="16"/>
          <w:szCs w:val="16"/>
        </w:rPr>
        <w:t>(</w:t>
      </w:r>
      <w:r>
        <w:rPr>
          <w:rFonts w:ascii="Dosis Medium" w:eastAsia="Dosis Medium" w:hAnsi="Dosis Medium" w:cs="Dosis Medium"/>
          <w:sz w:val="16"/>
          <w:szCs w:val="16"/>
        </w:rPr>
        <w:t>dont 16% en CDI)</w:t>
      </w:r>
      <w:r w:rsidR="00172565">
        <w:rPr>
          <w:rFonts w:ascii="Dosis Medium" w:eastAsia="Dosis Medium" w:hAnsi="Dosis Medium" w:cs="Dosis Medium"/>
          <w:sz w:val="16"/>
          <w:szCs w:val="16"/>
        </w:rPr>
        <w:t xml:space="preserve"> en 2021</w:t>
      </w:r>
    </w:p>
    <w:p w:rsidR="00792DB3" w:rsidRPr="006D376F" w:rsidRDefault="00792DB3" w:rsidP="00792DB3">
      <w:pPr>
        <w:widowControl w:val="0"/>
        <w:spacing w:after="0" w:line="240" w:lineRule="auto"/>
        <w:ind w:right="147"/>
        <w:rPr>
          <w:rFonts w:ascii="Dosis Medium" w:eastAsia="Dosis Medium" w:hAnsi="Dosis Medium" w:cs="Dosis Medium"/>
          <w:color w:val="00A19A"/>
          <w:sz w:val="12"/>
          <w:szCs w:val="16"/>
        </w:rPr>
      </w:pPr>
    </w:p>
    <w:p w:rsidR="00792DB3" w:rsidRPr="003F2702" w:rsidRDefault="00792DB3" w:rsidP="00792DB3">
      <w:pPr>
        <w:widowControl w:val="0"/>
        <w:spacing w:after="40" w:line="240" w:lineRule="auto"/>
        <w:ind w:right="147"/>
        <w:jc w:val="both"/>
        <w:rPr>
          <w:rFonts w:ascii="Dosis Medium" w:eastAsia="Dosis Medium" w:hAnsi="Dosis Medium" w:cs="Dosis Medium"/>
          <w:color w:val="00A19A"/>
        </w:rPr>
      </w:pPr>
      <w:r w:rsidRPr="003F2702">
        <w:rPr>
          <w:rFonts w:ascii="Dosis Medium" w:eastAsia="Dosis Medium" w:hAnsi="Dosis Medium" w:cs="Dosis Medium"/>
          <w:color w:val="00A19A"/>
        </w:rPr>
        <w:t>REMUNERATION EN COURS DE FORMATION</w:t>
      </w:r>
    </w:p>
    <w:p w:rsidR="00792DB3" w:rsidRDefault="00792DB3" w:rsidP="00792DB3">
      <w:pPr>
        <w:widowControl w:val="0"/>
        <w:tabs>
          <w:tab w:val="right" w:pos="6908"/>
        </w:tabs>
        <w:spacing w:after="0" w:line="240" w:lineRule="auto"/>
        <w:ind w:right="147"/>
        <w:jc w:val="both"/>
        <w:rPr>
          <w:rFonts w:ascii="Dosis Medium" w:eastAsia="Dosis Medium" w:hAnsi="Dosis Medium" w:cs="Dosis Medium"/>
          <w:sz w:val="16"/>
          <w:szCs w:val="16"/>
        </w:rPr>
      </w:pPr>
      <w:r>
        <w:rPr>
          <w:rFonts w:ascii="Dosis Medium" w:eastAsia="Dosis Medium" w:hAnsi="Dosis Medium" w:cs="Dosis Medium"/>
          <w:sz w:val="16"/>
          <w:szCs w:val="16"/>
        </w:rPr>
        <w:t xml:space="preserve">La formation moniteur-éducateur, ne donne pas droit à une rémunération, mais uniquement une possibilité de Bourse Région. Elle est attribuée par la Région Occitanie, sous condition de ressources, ne se cumule avec aucun autre financement et ne donne pas droit à la sécurité sociale étudiante. Pour en savoir plus : </w:t>
      </w:r>
      <w:hyperlink r:id="rId8">
        <w:r>
          <w:rPr>
            <w:rFonts w:ascii="Dosis Medium" w:eastAsia="Dosis Medium" w:hAnsi="Dosis Medium" w:cs="Dosis Medium"/>
            <w:color w:val="1155CC"/>
            <w:sz w:val="16"/>
            <w:szCs w:val="16"/>
            <w:u w:val="single"/>
          </w:rPr>
          <w:t>http://www.laregion.fr/bourses-etudes-sanitaires-sociales</w:t>
        </w:r>
      </w:hyperlink>
      <w:r>
        <w:rPr>
          <w:rFonts w:ascii="Dosis Medium" w:eastAsia="Dosis Medium" w:hAnsi="Dosis Medium" w:cs="Dosis Medium"/>
          <w:sz w:val="16"/>
          <w:szCs w:val="16"/>
        </w:rPr>
        <w:t xml:space="preserve"> </w:t>
      </w:r>
    </w:p>
    <w:p w:rsidR="00792DB3" w:rsidRPr="006D376F" w:rsidRDefault="00792DB3" w:rsidP="00792DB3">
      <w:pPr>
        <w:widowControl w:val="0"/>
        <w:spacing w:after="0" w:line="240" w:lineRule="auto"/>
        <w:ind w:right="147"/>
        <w:rPr>
          <w:rFonts w:ascii="Dosis Medium" w:eastAsia="Dosis Medium" w:hAnsi="Dosis Medium" w:cs="Dosis Medium"/>
          <w:color w:val="00A19A"/>
          <w:sz w:val="12"/>
          <w:szCs w:val="16"/>
        </w:rPr>
      </w:pPr>
    </w:p>
    <w:p w:rsidR="00792DB3" w:rsidRDefault="00792DB3" w:rsidP="00792DB3">
      <w:pPr>
        <w:widowControl w:val="0"/>
        <w:spacing w:after="40" w:line="240" w:lineRule="auto"/>
        <w:ind w:right="147"/>
        <w:jc w:val="both"/>
        <w:rPr>
          <w:rFonts w:ascii="Dosis Medium" w:eastAsia="Dosis Medium" w:hAnsi="Dosis Medium" w:cs="Dosis Medium"/>
          <w:color w:val="00A19A"/>
        </w:rPr>
      </w:pPr>
      <w:r>
        <w:rPr>
          <w:rFonts w:ascii="Dosis Medium" w:eastAsia="Dosis Medium" w:hAnsi="Dosis Medium" w:cs="Dosis Medium"/>
          <w:color w:val="00A19A"/>
        </w:rPr>
        <w:t>CONTACTS IMPORTANTS</w:t>
      </w:r>
    </w:p>
    <w:p w:rsidR="00792DB3" w:rsidRDefault="00792DB3" w:rsidP="00792DB3">
      <w:pPr>
        <w:widowControl w:val="0"/>
        <w:spacing w:after="0" w:line="240" w:lineRule="auto"/>
        <w:ind w:right="147"/>
        <w:rPr>
          <w:rFonts w:ascii="Dosis Medium" w:eastAsia="Dosis Medium" w:hAnsi="Dosis Medium" w:cs="Dosis Medium"/>
          <w:sz w:val="16"/>
          <w:szCs w:val="16"/>
        </w:rPr>
      </w:pPr>
      <w:r>
        <w:rPr>
          <w:rFonts w:ascii="Dosis Medium" w:eastAsia="Dosis Medium" w:hAnsi="Dosis Medium" w:cs="Dosis Medium"/>
          <w:sz w:val="16"/>
          <w:szCs w:val="16"/>
        </w:rPr>
        <w:t xml:space="preserve">Modalités, inscriptions et aspects administratifs : Carole BERENGER </w:t>
      </w:r>
      <w:hyperlink r:id="rId9">
        <w:r>
          <w:rPr>
            <w:rFonts w:ascii="Dosis Medium" w:eastAsia="Dosis Medium" w:hAnsi="Dosis Medium" w:cs="Dosis Medium"/>
            <w:color w:val="0000FF"/>
            <w:sz w:val="16"/>
            <w:szCs w:val="16"/>
            <w:u w:val="single"/>
          </w:rPr>
          <w:t>cberenger@cemea-occitanie.org</w:t>
        </w:r>
      </w:hyperlink>
    </w:p>
    <w:p w:rsidR="00792DB3" w:rsidRDefault="00792DB3" w:rsidP="00792DB3">
      <w:pPr>
        <w:widowControl w:val="0"/>
        <w:spacing w:after="0" w:line="240" w:lineRule="auto"/>
        <w:ind w:right="147"/>
        <w:rPr>
          <w:rFonts w:ascii="Dosis Medium" w:eastAsia="Dosis Medium" w:hAnsi="Dosis Medium" w:cs="Dosis Medium"/>
          <w:sz w:val="16"/>
          <w:szCs w:val="16"/>
        </w:rPr>
      </w:pPr>
      <w:proofErr w:type="spellStart"/>
      <w:r>
        <w:rPr>
          <w:rFonts w:ascii="Dosis Medium" w:eastAsia="Dosis Medium" w:hAnsi="Dosis Medium" w:cs="Dosis Medium"/>
          <w:sz w:val="16"/>
          <w:szCs w:val="16"/>
        </w:rPr>
        <w:t>Référente</w:t>
      </w:r>
      <w:proofErr w:type="spellEnd"/>
      <w:r>
        <w:rPr>
          <w:rFonts w:ascii="Dosis Medium" w:eastAsia="Dosis Medium" w:hAnsi="Dosis Medium" w:cs="Dosis Medium"/>
          <w:sz w:val="16"/>
          <w:szCs w:val="16"/>
        </w:rPr>
        <w:t xml:space="preserve"> pédagogique : Fabienne CHATELARD </w:t>
      </w:r>
      <w:hyperlink r:id="rId10">
        <w:r>
          <w:rPr>
            <w:rFonts w:ascii="Dosis Medium" w:eastAsia="Dosis Medium" w:hAnsi="Dosis Medium" w:cs="Dosis Medium"/>
            <w:color w:val="1155CC"/>
            <w:sz w:val="16"/>
            <w:szCs w:val="16"/>
            <w:u w:val="single"/>
          </w:rPr>
          <w:t>fchatelard@cemea-occitanie.org</w:t>
        </w:r>
      </w:hyperlink>
      <w:r>
        <w:rPr>
          <w:rFonts w:ascii="Dosis Medium" w:eastAsia="Dosis Medium" w:hAnsi="Dosis Medium" w:cs="Dosis Medium"/>
          <w:sz w:val="16"/>
          <w:szCs w:val="16"/>
        </w:rPr>
        <w:t xml:space="preserve"> </w:t>
      </w:r>
    </w:p>
    <w:p w:rsidR="00792DB3" w:rsidRDefault="00792DB3" w:rsidP="00792DB3">
      <w:pPr>
        <w:widowControl w:val="0"/>
        <w:spacing w:after="0" w:line="240" w:lineRule="auto"/>
        <w:ind w:right="147"/>
        <w:rPr>
          <w:rFonts w:ascii="Dosis Medium" w:eastAsia="Dosis Medium" w:hAnsi="Dosis Medium" w:cs="Dosis Medium"/>
          <w:sz w:val="16"/>
          <w:szCs w:val="16"/>
        </w:rPr>
      </w:pPr>
      <w:proofErr w:type="spellStart"/>
      <w:r>
        <w:rPr>
          <w:rFonts w:ascii="Dosis Medium" w:eastAsia="Dosis Medium" w:hAnsi="Dosis Medium" w:cs="Dosis Medium"/>
          <w:sz w:val="16"/>
          <w:szCs w:val="16"/>
        </w:rPr>
        <w:t>Référente</w:t>
      </w:r>
      <w:proofErr w:type="spellEnd"/>
      <w:r>
        <w:rPr>
          <w:rFonts w:ascii="Dosis Medium" w:eastAsia="Dosis Medium" w:hAnsi="Dosis Medium" w:cs="Dosis Medium"/>
          <w:sz w:val="16"/>
          <w:szCs w:val="16"/>
        </w:rPr>
        <w:t xml:space="preserve"> Handicap sur site : </w:t>
      </w:r>
      <w:r w:rsidR="00805F63">
        <w:rPr>
          <w:rFonts w:ascii="Dosis Medium" w:eastAsia="Dosis Medium" w:hAnsi="Dosis Medium" w:cs="Dosis Medium"/>
          <w:sz w:val="16"/>
          <w:szCs w:val="16"/>
        </w:rPr>
        <w:t xml:space="preserve">Fabienne CHATELARD </w:t>
      </w:r>
      <w:hyperlink r:id="rId11">
        <w:r w:rsidR="00805F63">
          <w:rPr>
            <w:rFonts w:ascii="Dosis Medium" w:eastAsia="Dosis Medium" w:hAnsi="Dosis Medium" w:cs="Dosis Medium"/>
            <w:color w:val="1155CC"/>
            <w:sz w:val="16"/>
            <w:szCs w:val="16"/>
            <w:u w:val="single"/>
          </w:rPr>
          <w:t>fchatelard@cemea-occitanie.org</w:t>
        </w:r>
      </w:hyperlink>
      <w:r>
        <w:rPr>
          <w:rFonts w:ascii="Dosis Medium" w:eastAsia="Dosis Medium" w:hAnsi="Dosis Medium" w:cs="Dosis Medium"/>
          <w:sz w:val="16"/>
          <w:szCs w:val="16"/>
        </w:rPr>
        <w:t xml:space="preserve"> </w:t>
      </w:r>
    </w:p>
    <w:p w:rsidR="00D61870" w:rsidRDefault="006D376F" w:rsidP="005E6659">
      <w:pPr>
        <w:jc w:val="center"/>
        <w:rPr>
          <w:rFonts w:ascii="Barlow Medium" w:eastAsia="Barlow Medium" w:hAnsi="Barlow Medium" w:cs="Barlow Medium"/>
          <w:b/>
          <w:color w:val="2A2141"/>
          <w:sz w:val="14"/>
          <w:szCs w:val="14"/>
        </w:rPr>
      </w:pPr>
      <w:r>
        <w:rPr>
          <w:rFonts w:ascii="Barlow Medium" w:eastAsia="Barlow Medium" w:hAnsi="Barlow Medium" w:cs="Barlow Medium"/>
          <w:b/>
          <w:color w:val="2A2141"/>
          <w:sz w:val="24"/>
          <w:szCs w:val="24"/>
        </w:rPr>
        <w:br w:type="page"/>
      </w:r>
      <w:r>
        <w:rPr>
          <w:rFonts w:ascii="Barlow Medium" w:eastAsia="Barlow Medium" w:hAnsi="Barlow Medium" w:cs="Barlow Medium"/>
          <w:b/>
          <w:color w:val="2A2141"/>
          <w:sz w:val="24"/>
          <w:szCs w:val="24"/>
        </w:rPr>
        <w:lastRenderedPageBreak/>
        <w:t>DEME</w:t>
      </w:r>
    </w:p>
    <w:p w:rsidR="006A2AF3" w:rsidRDefault="006A2AF3" w:rsidP="006A2AF3">
      <w:pPr>
        <w:widowControl w:val="0"/>
        <w:spacing w:after="0"/>
        <w:ind w:right="43"/>
        <w:jc w:val="both"/>
        <w:rPr>
          <w:rFonts w:ascii="Dosis" w:eastAsia="Dosis" w:hAnsi="Dosis" w:cs="Dosis"/>
          <w:b/>
          <w:color w:val="2A2141"/>
          <w:sz w:val="16"/>
          <w:szCs w:val="16"/>
        </w:rPr>
      </w:pPr>
      <w:r>
        <w:rPr>
          <w:rFonts w:ascii="Dosis" w:eastAsia="Dosis" w:hAnsi="Dosis" w:cs="Dosis"/>
          <w:b/>
          <w:color w:val="2A2141"/>
          <w:sz w:val="16"/>
          <w:szCs w:val="16"/>
        </w:rPr>
        <w:t>Lieux de formation :</w:t>
      </w:r>
    </w:p>
    <w:tbl>
      <w:tblPr>
        <w:tblStyle w:val="a"/>
        <w:tblW w:w="6905" w:type="dxa"/>
        <w:tblInd w:w="0" w:type="dxa"/>
        <w:tblBorders>
          <w:top w:val="single" w:sz="18" w:space="0" w:color="E6332A"/>
          <w:left w:val="single" w:sz="18" w:space="0" w:color="E6332A"/>
          <w:bottom w:val="single" w:sz="18" w:space="0" w:color="E6332A"/>
          <w:right w:val="single" w:sz="18" w:space="0" w:color="E6332A"/>
          <w:insideH w:val="nil"/>
          <w:insideV w:val="nil"/>
        </w:tblBorders>
        <w:tblLayout w:type="fixed"/>
        <w:tblLook w:val="0400" w:firstRow="0" w:lastRow="0" w:firstColumn="0" w:lastColumn="0" w:noHBand="0" w:noVBand="1"/>
      </w:tblPr>
      <w:tblGrid>
        <w:gridCol w:w="1111"/>
        <w:gridCol w:w="5794"/>
      </w:tblGrid>
      <w:tr w:rsidR="006A2AF3" w:rsidTr="004B22E1">
        <w:tc>
          <w:tcPr>
            <w:tcW w:w="1111" w:type="dxa"/>
            <w:vAlign w:val="center"/>
          </w:tcPr>
          <w:p w:rsidR="006A2AF3" w:rsidRDefault="006A2AF3" w:rsidP="004B22E1">
            <w:pPr>
              <w:widowControl w:val="0"/>
              <w:rPr>
                <w:rFonts w:ascii="Dosis Medium" w:eastAsia="Dosis Medium" w:hAnsi="Dosis Medium" w:cs="Dosis Medium"/>
                <w:sz w:val="16"/>
                <w:szCs w:val="16"/>
              </w:rPr>
            </w:pPr>
            <w:r>
              <w:rPr>
                <w:rFonts w:ascii="Dosis Medium" w:eastAsia="Dosis Medium" w:hAnsi="Dosis Medium" w:cs="Dosis Medium"/>
                <w:sz w:val="16"/>
                <w:szCs w:val="16"/>
              </w:rPr>
              <w:t>Montpellier</w:t>
            </w:r>
          </w:p>
        </w:tc>
        <w:tc>
          <w:tcPr>
            <w:tcW w:w="5794" w:type="dxa"/>
            <w:vAlign w:val="center"/>
          </w:tcPr>
          <w:p w:rsidR="006A2AF3" w:rsidRDefault="006A2AF3" w:rsidP="004B22E1">
            <w:pPr>
              <w:widowControl w:val="0"/>
              <w:jc w:val="both"/>
              <w:rPr>
                <w:rFonts w:ascii="Dosis Medium" w:eastAsia="Dosis Medium" w:hAnsi="Dosis Medium" w:cs="Dosis Medium"/>
                <w:sz w:val="16"/>
                <w:szCs w:val="16"/>
              </w:rPr>
            </w:pPr>
            <w:r>
              <w:rPr>
                <w:rFonts w:ascii="Dosis Medium" w:eastAsia="Dosis Medium" w:hAnsi="Dosis Medium" w:cs="Dosis Medium"/>
                <w:sz w:val="16"/>
                <w:szCs w:val="16"/>
              </w:rPr>
              <w:t>65  places financées région</w:t>
            </w:r>
          </w:p>
        </w:tc>
      </w:tr>
      <w:tr w:rsidR="006A2AF3" w:rsidTr="004B22E1">
        <w:tc>
          <w:tcPr>
            <w:tcW w:w="1111" w:type="dxa"/>
            <w:vAlign w:val="center"/>
          </w:tcPr>
          <w:p w:rsidR="006A2AF3" w:rsidRDefault="006A2AF3" w:rsidP="004B22E1">
            <w:pPr>
              <w:widowControl w:val="0"/>
              <w:rPr>
                <w:rFonts w:ascii="Dosis Medium" w:eastAsia="Dosis Medium" w:hAnsi="Dosis Medium" w:cs="Dosis Medium"/>
                <w:sz w:val="16"/>
                <w:szCs w:val="16"/>
              </w:rPr>
            </w:pPr>
            <w:r>
              <w:rPr>
                <w:rFonts w:ascii="Dosis Medium" w:eastAsia="Dosis Medium" w:hAnsi="Dosis Medium" w:cs="Dosis Medium"/>
                <w:sz w:val="16"/>
                <w:szCs w:val="16"/>
              </w:rPr>
              <w:t>Béziers</w:t>
            </w:r>
          </w:p>
        </w:tc>
        <w:tc>
          <w:tcPr>
            <w:tcW w:w="5794" w:type="dxa"/>
            <w:vAlign w:val="center"/>
          </w:tcPr>
          <w:p w:rsidR="006A2AF3" w:rsidRDefault="006A2AF3" w:rsidP="004B22E1">
            <w:pPr>
              <w:widowControl w:val="0"/>
              <w:rPr>
                <w:rFonts w:ascii="Dosis Medium" w:eastAsia="Dosis Medium" w:hAnsi="Dosis Medium" w:cs="Dosis Medium"/>
                <w:sz w:val="16"/>
                <w:szCs w:val="16"/>
              </w:rPr>
            </w:pPr>
            <w:r>
              <w:rPr>
                <w:rFonts w:ascii="Dosis Medium" w:eastAsia="Dosis Medium" w:hAnsi="Dosis Medium" w:cs="Dosis Medium"/>
                <w:sz w:val="16"/>
                <w:szCs w:val="16"/>
              </w:rPr>
              <w:t>30 places demandeurs d’emploi (Sous réserve de financement)</w:t>
            </w:r>
          </w:p>
        </w:tc>
      </w:tr>
    </w:tbl>
    <w:p w:rsidR="006A2AF3" w:rsidRPr="006D376F" w:rsidRDefault="006A2AF3" w:rsidP="006A2AF3">
      <w:pPr>
        <w:widowControl w:val="0"/>
        <w:spacing w:after="0"/>
        <w:ind w:right="43"/>
        <w:jc w:val="both"/>
        <w:rPr>
          <w:rFonts w:ascii="Dosis" w:eastAsia="Dosis" w:hAnsi="Dosis" w:cs="Dosis"/>
          <w:b/>
          <w:color w:val="2A2141"/>
          <w:sz w:val="8"/>
          <w:szCs w:val="16"/>
        </w:rPr>
      </w:pPr>
    </w:p>
    <w:p w:rsidR="006A2AF3" w:rsidRDefault="006A2AF3" w:rsidP="006A2AF3">
      <w:pPr>
        <w:widowControl w:val="0"/>
        <w:spacing w:after="0"/>
        <w:ind w:right="43"/>
        <w:jc w:val="both"/>
        <w:rPr>
          <w:rFonts w:ascii="Dosis" w:eastAsia="Dosis" w:hAnsi="Dosis" w:cs="Dosis"/>
          <w:b/>
          <w:color w:val="2A2141"/>
          <w:sz w:val="16"/>
          <w:szCs w:val="16"/>
        </w:rPr>
      </w:pPr>
      <w:r>
        <w:rPr>
          <w:rFonts w:ascii="Dosis" w:eastAsia="Dosis" w:hAnsi="Dosis" w:cs="Dosis"/>
          <w:b/>
          <w:color w:val="2A2141"/>
          <w:sz w:val="16"/>
          <w:szCs w:val="16"/>
        </w:rPr>
        <w:t>Dates à retenir :</w:t>
      </w:r>
    </w:p>
    <w:tbl>
      <w:tblPr>
        <w:tblStyle w:val="Grilledutableau"/>
        <w:tblW w:w="6912" w:type="dxa"/>
        <w:tblBorders>
          <w:top w:val="single" w:sz="18" w:space="0" w:color="FF0000"/>
          <w:left w:val="single" w:sz="18" w:space="0" w:color="FF0000"/>
          <w:bottom w:val="single" w:sz="18" w:space="0" w:color="FF0000"/>
          <w:right w:val="single" w:sz="18" w:space="0" w:color="FF0000"/>
          <w:insideH w:val="none" w:sz="0" w:space="0" w:color="auto"/>
          <w:insideV w:val="none" w:sz="0" w:space="0" w:color="auto"/>
        </w:tblBorders>
        <w:tblLook w:val="04A0" w:firstRow="1" w:lastRow="0" w:firstColumn="1" w:lastColumn="0" w:noHBand="0" w:noVBand="1"/>
      </w:tblPr>
      <w:tblGrid>
        <w:gridCol w:w="1809"/>
        <w:gridCol w:w="1773"/>
        <w:gridCol w:w="2055"/>
        <w:gridCol w:w="1275"/>
      </w:tblGrid>
      <w:tr w:rsidR="006A2AF3" w:rsidRPr="00581A47" w:rsidTr="004B22E1">
        <w:tc>
          <w:tcPr>
            <w:tcW w:w="1809" w:type="dxa"/>
            <w:tcBorders>
              <w:bottom w:val="nil"/>
            </w:tcBorders>
          </w:tcPr>
          <w:p w:rsidR="006A2AF3" w:rsidRPr="00581A47" w:rsidRDefault="006A2AF3" w:rsidP="004B22E1">
            <w:pPr>
              <w:widowControl w:val="0"/>
              <w:ind w:right="43"/>
              <w:jc w:val="both"/>
              <w:rPr>
                <w:rFonts w:ascii="Dosis" w:eastAsia="Dosis" w:hAnsi="Dosis" w:cs="Dosis"/>
                <w:b/>
                <w:color w:val="2A2141"/>
                <w:sz w:val="16"/>
                <w:szCs w:val="16"/>
              </w:rPr>
            </w:pPr>
            <w:r w:rsidRPr="00581A47">
              <w:rPr>
                <w:rFonts w:ascii="Dosis Medium" w:eastAsia="Dosis Medium" w:hAnsi="Dosis Medium" w:cs="Dosis Medium"/>
                <w:sz w:val="16"/>
                <w:szCs w:val="16"/>
              </w:rPr>
              <w:t>Inscriptions en ligne</w:t>
            </w:r>
          </w:p>
        </w:tc>
        <w:tc>
          <w:tcPr>
            <w:tcW w:w="3828" w:type="dxa"/>
            <w:gridSpan w:val="2"/>
            <w:tcBorders>
              <w:bottom w:val="nil"/>
            </w:tcBorders>
          </w:tcPr>
          <w:p w:rsidR="006A2AF3" w:rsidRPr="00581A47" w:rsidRDefault="006A2AF3" w:rsidP="004B22E1">
            <w:pPr>
              <w:widowControl w:val="0"/>
              <w:ind w:right="43"/>
              <w:jc w:val="both"/>
              <w:rPr>
                <w:rFonts w:ascii="Dosis" w:eastAsia="Dosis" w:hAnsi="Dosis" w:cs="Dosis"/>
                <w:b/>
                <w:color w:val="2A2141"/>
                <w:sz w:val="16"/>
                <w:szCs w:val="16"/>
              </w:rPr>
            </w:pPr>
            <w:r w:rsidRPr="00581A47">
              <w:rPr>
                <w:rFonts w:ascii="Dosis Medium" w:eastAsia="Dosis Medium" w:hAnsi="Dosis Medium" w:cs="Dosis Medium"/>
                <w:sz w:val="16"/>
                <w:szCs w:val="16"/>
              </w:rPr>
              <w:t xml:space="preserve">Du </w:t>
            </w:r>
            <w:r w:rsidRPr="00581A47">
              <w:rPr>
                <w:rFonts w:ascii="Dosis Medium" w:eastAsia="Dosis Medium" w:hAnsi="Dosis Medium" w:cs="Dosis Medium"/>
                <w:spacing w:val="-2"/>
                <w:sz w:val="16"/>
                <w:szCs w:val="16"/>
              </w:rPr>
              <w:t>01/10/22 au 25/02/23</w:t>
            </w:r>
          </w:p>
        </w:tc>
        <w:tc>
          <w:tcPr>
            <w:tcW w:w="1275" w:type="dxa"/>
            <w:tcBorders>
              <w:bottom w:val="nil"/>
            </w:tcBorders>
          </w:tcPr>
          <w:p w:rsidR="006A2AF3" w:rsidRPr="00581A47" w:rsidRDefault="006A2AF3" w:rsidP="004B22E1">
            <w:pPr>
              <w:widowControl w:val="0"/>
              <w:ind w:right="43"/>
              <w:jc w:val="both"/>
              <w:rPr>
                <w:rFonts w:ascii="Dosis" w:eastAsia="Dosis" w:hAnsi="Dosis" w:cs="Dosis"/>
                <w:b/>
                <w:color w:val="2A2141"/>
                <w:sz w:val="16"/>
                <w:szCs w:val="16"/>
              </w:rPr>
            </w:pPr>
          </w:p>
        </w:tc>
      </w:tr>
      <w:tr w:rsidR="006A2AF3" w:rsidRPr="00581A47" w:rsidTr="004B22E1">
        <w:tc>
          <w:tcPr>
            <w:tcW w:w="3582" w:type="dxa"/>
            <w:gridSpan w:val="2"/>
            <w:tcBorders>
              <w:top w:val="nil"/>
              <w:bottom w:val="single" w:sz="4" w:space="0" w:color="FF0000"/>
            </w:tcBorders>
          </w:tcPr>
          <w:p w:rsidR="006A2AF3" w:rsidRPr="00581A47" w:rsidRDefault="006A2AF3" w:rsidP="004B22E1">
            <w:pPr>
              <w:widowControl w:val="0"/>
              <w:ind w:right="43"/>
              <w:jc w:val="both"/>
              <w:rPr>
                <w:rFonts w:ascii="Dosis Medium" w:eastAsia="Dosis Medium" w:hAnsi="Dosis Medium" w:cs="Dosis Medium"/>
                <w:sz w:val="16"/>
                <w:szCs w:val="16"/>
              </w:rPr>
            </w:pPr>
            <w:r w:rsidRPr="00581A47">
              <w:rPr>
                <w:rFonts w:ascii="Dosis Medium" w:eastAsia="Dosis Medium" w:hAnsi="Dosis Medium" w:cs="Dosis Medium"/>
                <w:sz w:val="16"/>
                <w:szCs w:val="16"/>
              </w:rPr>
              <w:t>Limite pour dépôt des dossiers de candidatures</w:t>
            </w:r>
          </w:p>
        </w:tc>
        <w:tc>
          <w:tcPr>
            <w:tcW w:w="2055" w:type="dxa"/>
            <w:tcBorders>
              <w:top w:val="nil"/>
              <w:bottom w:val="single" w:sz="4" w:space="0" w:color="FF0000"/>
            </w:tcBorders>
          </w:tcPr>
          <w:p w:rsidR="006A2AF3" w:rsidRPr="00581A47" w:rsidRDefault="006A2AF3" w:rsidP="004B22E1">
            <w:pPr>
              <w:widowControl w:val="0"/>
              <w:ind w:right="43"/>
              <w:jc w:val="both"/>
              <w:rPr>
                <w:rFonts w:ascii="Dosis" w:eastAsia="Dosis" w:hAnsi="Dosis" w:cs="Dosis"/>
                <w:b/>
                <w:color w:val="2A2141"/>
                <w:sz w:val="16"/>
                <w:szCs w:val="16"/>
              </w:rPr>
            </w:pPr>
            <w:r w:rsidRPr="00581A47">
              <w:rPr>
                <w:rFonts w:ascii="Dosis Medium" w:eastAsia="Dosis Medium" w:hAnsi="Dosis Medium" w:cs="Dosis Medium"/>
                <w:sz w:val="16"/>
                <w:szCs w:val="16"/>
              </w:rPr>
              <w:t>25/02/2023</w:t>
            </w:r>
          </w:p>
        </w:tc>
        <w:tc>
          <w:tcPr>
            <w:tcW w:w="1275" w:type="dxa"/>
            <w:tcBorders>
              <w:top w:val="nil"/>
              <w:bottom w:val="single" w:sz="4" w:space="0" w:color="FF0000"/>
            </w:tcBorders>
          </w:tcPr>
          <w:p w:rsidR="006A2AF3" w:rsidRPr="00581A47" w:rsidRDefault="006A2AF3" w:rsidP="004B22E1">
            <w:pPr>
              <w:widowControl w:val="0"/>
              <w:ind w:right="43"/>
              <w:jc w:val="both"/>
              <w:rPr>
                <w:rFonts w:ascii="Dosis" w:eastAsia="Dosis" w:hAnsi="Dosis" w:cs="Dosis"/>
                <w:b/>
                <w:color w:val="2A2141"/>
                <w:sz w:val="16"/>
                <w:szCs w:val="16"/>
              </w:rPr>
            </w:pPr>
          </w:p>
        </w:tc>
      </w:tr>
      <w:tr w:rsidR="006A2AF3" w:rsidRPr="00581A47" w:rsidTr="004B22E1">
        <w:tc>
          <w:tcPr>
            <w:tcW w:w="1809" w:type="dxa"/>
            <w:tcBorders>
              <w:top w:val="single" w:sz="4" w:space="0" w:color="FF0000"/>
              <w:bottom w:val="single" w:sz="4" w:space="0" w:color="FF0000"/>
            </w:tcBorders>
          </w:tcPr>
          <w:p w:rsidR="006A2AF3" w:rsidRPr="00803FFE" w:rsidRDefault="006A2AF3" w:rsidP="004B22E1">
            <w:pPr>
              <w:widowControl w:val="0"/>
              <w:ind w:right="43"/>
              <w:jc w:val="both"/>
              <w:rPr>
                <w:rFonts w:ascii="Dosis Medium" w:eastAsia="Dosis Medium" w:hAnsi="Dosis Medium" w:cs="Dosis Medium"/>
                <w:sz w:val="15"/>
                <w:szCs w:val="15"/>
              </w:rPr>
            </w:pPr>
            <w:r w:rsidRPr="00803FFE">
              <w:rPr>
                <w:rFonts w:ascii="Dosis Medium" w:eastAsia="Dosis Medium" w:hAnsi="Dosis Medium" w:cs="Dosis Medium"/>
                <w:sz w:val="15"/>
                <w:szCs w:val="15"/>
              </w:rPr>
              <w:t>Epreuve écrite de niveau</w:t>
            </w:r>
          </w:p>
        </w:tc>
        <w:tc>
          <w:tcPr>
            <w:tcW w:w="1773" w:type="dxa"/>
            <w:tcBorders>
              <w:top w:val="single" w:sz="4" w:space="0" w:color="FF0000"/>
              <w:bottom w:val="single" w:sz="4" w:space="0" w:color="FF0000"/>
            </w:tcBorders>
          </w:tcPr>
          <w:p w:rsidR="006A2AF3" w:rsidRPr="00581A47" w:rsidRDefault="006A2AF3" w:rsidP="004B22E1">
            <w:pPr>
              <w:widowControl w:val="0"/>
              <w:ind w:right="43"/>
              <w:jc w:val="both"/>
              <w:rPr>
                <w:rFonts w:ascii="Dosis Medium" w:eastAsia="Dosis Medium" w:hAnsi="Dosis Medium" w:cs="Dosis Medium"/>
                <w:sz w:val="16"/>
                <w:szCs w:val="16"/>
              </w:rPr>
            </w:pPr>
            <w:r w:rsidRPr="00581A47">
              <w:rPr>
                <w:rFonts w:ascii="Dosis Medium" w:eastAsia="Dosis Medium" w:hAnsi="Dosis Medium" w:cs="Dosis Medium"/>
                <w:sz w:val="16"/>
                <w:szCs w:val="16"/>
              </w:rPr>
              <w:t>Mars 2023</w:t>
            </w:r>
          </w:p>
        </w:tc>
        <w:tc>
          <w:tcPr>
            <w:tcW w:w="2055" w:type="dxa"/>
            <w:tcBorders>
              <w:top w:val="single" w:sz="4" w:space="0" w:color="FF0000"/>
              <w:bottom w:val="single" w:sz="4" w:space="0" w:color="FF0000"/>
            </w:tcBorders>
          </w:tcPr>
          <w:p w:rsidR="006A2AF3" w:rsidRPr="00581A47" w:rsidRDefault="006A2AF3" w:rsidP="004B22E1">
            <w:pPr>
              <w:widowControl w:val="0"/>
              <w:ind w:right="43"/>
              <w:jc w:val="both"/>
              <w:rPr>
                <w:rFonts w:ascii="Dosis Medium" w:eastAsia="Dosis Medium" w:hAnsi="Dosis Medium" w:cs="Dosis Medium"/>
                <w:sz w:val="16"/>
                <w:szCs w:val="16"/>
              </w:rPr>
            </w:pPr>
            <w:r w:rsidRPr="00581A47">
              <w:rPr>
                <w:rFonts w:ascii="Dosis Medium" w:eastAsia="Dosis Medium" w:hAnsi="Dosis Medium" w:cs="Dosis Medium"/>
                <w:sz w:val="16"/>
                <w:szCs w:val="16"/>
              </w:rPr>
              <w:t>Epreuve orale d’admission</w:t>
            </w:r>
          </w:p>
        </w:tc>
        <w:tc>
          <w:tcPr>
            <w:tcW w:w="1275" w:type="dxa"/>
            <w:tcBorders>
              <w:top w:val="single" w:sz="4" w:space="0" w:color="FF0000"/>
              <w:bottom w:val="single" w:sz="4" w:space="0" w:color="FF0000"/>
            </w:tcBorders>
          </w:tcPr>
          <w:p w:rsidR="006A2AF3" w:rsidRPr="00581A47" w:rsidRDefault="006A2AF3" w:rsidP="004B22E1">
            <w:pPr>
              <w:widowControl w:val="0"/>
              <w:ind w:right="43"/>
              <w:jc w:val="both"/>
              <w:rPr>
                <w:rFonts w:ascii="Dosis" w:eastAsia="Dosis" w:hAnsi="Dosis" w:cs="Dosis"/>
                <w:color w:val="2A2141"/>
                <w:sz w:val="16"/>
                <w:szCs w:val="16"/>
              </w:rPr>
            </w:pPr>
            <w:r w:rsidRPr="00581A47">
              <w:rPr>
                <w:rFonts w:ascii="Dosis" w:eastAsia="Dosis" w:hAnsi="Dosis" w:cs="Dosis"/>
                <w:color w:val="2A2141"/>
                <w:sz w:val="16"/>
                <w:szCs w:val="16"/>
              </w:rPr>
              <w:t>Avril 2023</w:t>
            </w:r>
          </w:p>
        </w:tc>
      </w:tr>
      <w:tr w:rsidR="006A2AF3" w:rsidRPr="00581A47" w:rsidTr="004B22E1">
        <w:tc>
          <w:tcPr>
            <w:tcW w:w="1809" w:type="dxa"/>
            <w:tcBorders>
              <w:top w:val="single" w:sz="4" w:space="0" w:color="FF0000"/>
            </w:tcBorders>
          </w:tcPr>
          <w:p w:rsidR="006A2AF3" w:rsidRPr="00581A47" w:rsidRDefault="006A2AF3" w:rsidP="004B22E1">
            <w:pPr>
              <w:widowControl w:val="0"/>
              <w:jc w:val="both"/>
              <w:rPr>
                <w:rFonts w:ascii="Dosis Medium" w:eastAsia="Dosis Medium" w:hAnsi="Dosis Medium" w:cs="Dosis Medium"/>
                <w:sz w:val="16"/>
                <w:szCs w:val="16"/>
              </w:rPr>
            </w:pPr>
            <w:r w:rsidRPr="00581A47">
              <w:rPr>
                <w:rFonts w:ascii="Dosis Medium" w:eastAsia="Dosis Medium" w:hAnsi="Dosis Medium" w:cs="Dosis Medium"/>
                <w:sz w:val="16"/>
                <w:szCs w:val="16"/>
              </w:rPr>
              <w:t>Début de formation</w:t>
            </w:r>
          </w:p>
        </w:tc>
        <w:tc>
          <w:tcPr>
            <w:tcW w:w="1773" w:type="dxa"/>
            <w:tcBorders>
              <w:top w:val="single" w:sz="4" w:space="0" w:color="FF0000"/>
            </w:tcBorders>
          </w:tcPr>
          <w:p w:rsidR="006A2AF3" w:rsidRPr="00581A47" w:rsidRDefault="006A2AF3" w:rsidP="004B22E1">
            <w:pPr>
              <w:widowControl w:val="0"/>
              <w:ind w:right="43"/>
              <w:jc w:val="both"/>
              <w:rPr>
                <w:rFonts w:ascii="Dosis Medium" w:eastAsia="Dosis Medium" w:hAnsi="Dosis Medium" w:cs="Dosis Medium"/>
                <w:sz w:val="16"/>
                <w:szCs w:val="16"/>
              </w:rPr>
            </w:pPr>
            <w:r w:rsidRPr="00581A47">
              <w:rPr>
                <w:rFonts w:ascii="Dosis Medium" w:eastAsia="Dosis Medium" w:hAnsi="Dosis Medium" w:cs="Dosis Medium"/>
                <w:sz w:val="16"/>
                <w:szCs w:val="16"/>
              </w:rPr>
              <w:t>Octobre 2023</w:t>
            </w:r>
          </w:p>
        </w:tc>
        <w:tc>
          <w:tcPr>
            <w:tcW w:w="2055" w:type="dxa"/>
            <w:tcBorders>
              <w:top w:val="single" w:sz="4" w:space="0" w:color="FF0000"/>
            </w:tcBorders>
          </w:tcPr>
          <w:p w:rsidR="006A2AF3" w:rsidRPr="00581A47" w:rsidRDefault="006A2AF3" w:rsidP="004B22E1">
            <w:pPr>
              <w:widowControl w:val="0"/>
              <w:ind w:right="43"/>
              <w:jc w:val="both"/>
              <w:rPr>
                <w:rFonts w:ascii="Dosis" w:eastAsia="Dosis" w:hAnsi="Dosis" w:cs="Dosis"/>
                <w:b/>
                <w:color w:val="2A2141"/>
                <w:sz w:val="16"/>
                <w:szCs w:val="16"/>
              </w:rPr>
            </w:pPr>
            <w:r w:rsidRPr="00581A47">
              <w:rPr>
                <w:rFonts w:ascii="Dosis Medium" w:eastAsia="Dosis Medium" w:hAnsi="Dosis Medium" w:cs="Dosis Medium"/>
                <w:sz w:val="16"/>
                <w:szCs w:val="16"/>
              </w:rPr>
              <w:t>Fin de formation</w:t>
            </w:r>
          </w:p>
        </w:tc>
        <w:tc>
          <w:tcPr>
            <w:tcW w:w="1275" w:type="dxa"/>
            <w:tcBorders>
              <w:top w:val="single" w:sz="4" w:space="0" w:color="FF0000"/>
            </w:tcBorders>
          </w:tcPr>
          <w:p w:rsidR="006A2AF3" w:rsidRPr="00581A47" w:rsidRDefault="006A2AF3" w:rsidP="004B22E1">
            <w:pPr>
              <w:widowControl w:val="0"/>
              <w:ind w:right="43"/>
              <w:jc w:val="both"/>
              <w:rPr>
                <w:rFonts w:ascii="Dosis" w:eastAsia="Dosis" w:hAnsi="Dosis" w:cs="Dosis"/>
                <w:b/>
                <w:color w:val="2A2141"/>
                <w:sz w:val="16"/>
                <w:szCs w:val="16"/>
              </w:rPr>
            </w:pPr>
            <w:r w:rsidRPr="00581A47">
              <w:rPr>
                <w:rFonts w:ascii="Dosis Medium" w:eastAsia="Dosis Medium" w:hAnsi="Dosis Medium" w:cs="Dosis Medium"/>
                <w:sz w:val="16"/>
                <w:szCs w:val="16"/>
              </w:rPr>
              <w:t>31/05/2025</w:t>
            </w:r>
          </w:p>
        </w:tc>
      </w:tr>
    </w:tbl>
    <w:p w:rsidR="006A2AF3" w:rsidRDefault="006A2AF3" w:rsidP="006A2AF3">
      <w:pPr>
        <w:widowControl w:val="0"/>
        <w:spacing w:after="0" w:line="240" w:lineRule="auto"/>
        <w:ind w:right="45"/>
        <w:jc w:val="both"/>
        <w:rPr>
          <w:rFonts w:ascii="Dosis Medium" w:eastAsia="Dosis Medium" w:hAnsi="Dosis Medium" w:cs="Dosis Medium"/>
          <w:sz w:val="14"/>
          <w:szCs w:val="14"/>
        </w:rPr>
      </w:pPr>
    </w:p>
    <w:p w:rsidR="00792DB3" w:rsidRDefault="00792DB3" w:rsidP="00792DB3">
      <w:pPr>
        <w:widowControl w:val="0"/>
        <w:spacing w:after="0" w:line="240" w:lineRule="auto"/>
        <w:ind w:right="147"/>
        <w:jc w:val="both"/>
        <w:rPr>
          <w:rFonts w:ascii="Dosis Medium" w:eastAsia="Dosis Medium" w:hAnsi="Dosis Medium" w:cs="Dosis Medium"/>
          <w:sz w:val="14"/>
          <w:szCs w:val="14"/>
        </w:rPr>
      </w:pPr>
      <w:r>
        <w:rPr>
          <w:rFonts w:ascii="Dosis Medium" w:eastAsia="Dosis Medium" w:hAnsi="Dosis Medium" w:cs="Dosis Medium"/>
          <w:sz w:val="14"/>
          <w:szCs w:val="14"/>
        </w:rPr>
        <w:t>* Il s’agit d’une épreuve écrite de sélection portant sur les motivations. Cette épreuve concerne tous les candidats, ceux qui ont eu la moyenne à l’épreuve écrite de niveau et ceux qui en auront été dispensés au titre de l’article 2 de l’arrêté du 20/06/2007.</w:t>
      </w:r>
    </w:p>
    <w:p w:rsidR="00792DB3" w:rsidRPr="006D376F" w:rsidRDefault="00792DB3" w:rsidP="00792DB3">
      <w:pPr>
        <w:widowControl w:val="0"/>
        <w:spacing w:after="0" w:line="240" w:lineRule="auto"/>
        <w:ind w:right="147"/>
        <w:jc w:val="both"/>
        <w:rPr>
          <w:rFonts w:ascii="Dosis Medium" w:eastAsia="Dosis Medium" w:hAnsi="Dosis Medium" w:cs="Dosis Medium"/>
          <w:color w:val="00A19A"/>
          <w:sz w:val="12"/>
          <w:szCs w:val="16"/>
        </w:rPr>
      </w:pPr>
    </w:p>
    <w:p w:rsidR="00792DB3" w:rsidRDefault="00792DB3" w:rsidP="00792DB3">
      <w:pPr>
        <w:widowControl w:val="0"/>
        <w:spacing w:after="40" w:line="240" w:lineRule="auto"/>
        <w:ind w:right="147"/>
        <w:jc w:val="both"/>
        <w:rPr>
          <w:rFonts w:ascii="Dosis Medium" w:eastAsia="Dosis Medium" w:hAnsi="Dosis Medium" w:cs="Dosis Medium"/>
          <w:color w:val="00A19A"/>
        </w:rPr>
      </w:pPr>
      <w:r>
        <w:rPr>
          <w:rFonts w:ascii="Dosis Medium" w:eastAsia="Dosis Medium" w:hAnsi="Dosis Medium" w:cs="Dosis Medium"/>
          <w:color w:val="00A19A"/>
        </w:rPr>
        <w:t>MODALITÉS D’ACCÈS EN FORMATION ET PRÉREQUIS</w:t>
      </w:r>
    </w:p>
    <w:p w:rsidR="00792DB3" w:rsidRDefault="00792DB3" w:rsidP="00792DB3">
      <w:pPr>
        <w:spacing w:after="0" w:line="240" w:lineRule="auto"/>
        <w:ind w:right="147"/>
        <w:jc w:val="both"/>
        <w:rPr>
          <w:rFonts w:ascii="Dosis Medium" w:eastAsia="Dosis Medium" w:hAnsi="Dosis Medium" w:cs="Dosis Medium"/>
          <w:sz w:val="16"/>
          <w:szCs w:val="16"/>
        </w:rPr>
      </w:pPr>
      <w:r>
        <w:rPr>
          <w:rFonts w:ascii="Dosis Medium" w:eastAsia="Dosis Medium" w:hAnsi="Dosis Medium" w:cs="Dosis Medium"/>
          <w:sz w:val="16"/>
          <w:szCs w:val="16"/>
        </w:rPr>
        <w:t>Avoir 18 ans au moment de la mise en stage.</w:t>
      </w:r>
    </w:p>
    <w:p w:rsidR="00792DB3" w:rsidRDefault="00792DB3" w:rsidP="00792DB3">
      <w:pPr>
        <w:spacing w:after="0" w:line="240" w:lineRule="auto"/>
        <w:ind w:right="147"/>
        <w:jc w:val="both"/>
        <w:rPr>
          <w:rFonts w:ascii="Dosis Medium" w:eastAsia="Dosis Medium" w:hAnsi="Dosis Medium" w:cs="Dosis Medium"/>
          <w:sz w:val="16"/>
          <w:szCs w:val="16"/>
        </w:rPr>
      </w:pPr>
      <w:r>
        <w:rPr>
          <w:rFonts w:ascii="Dosis Medium" w:eastAsia="Dosis Medium" w:hAnsi="Dosis Medium" w:cs="Dosis Medium"/>
          <w:sz w:val="16"/>
          <w:szCs w:val="16"/>
        </w:rPr>
        <w:t>Il est nécessaire de réaliser les épreuves de sélection.</w:t>
      </w:r>
    </w:p>
    <w:p w:rsidR="00792DB3" w:rsidRPr="006D376F" w:rsidRDefault="00792DB3" w:rsidP="00792DB3">
      <w:pPr>
        <w:widowControl w:val="0"/>
        <w:spacing w:after="0" w:line="240" w:lineRule="auto"/>
        <w:ind w:right="147"/>
        <w:jc w:val="both"/>
        <w:rPr>
          <w:rFonts w:ascii="Dosis Medium" w:eastAsia="Dosis Medium" w:hAnsi="Dosis Medium" w:cs="Dosis Medium"/>
          <w:color w:val="00A19A"/>
          <w:sz w:val="12"/>
          <w:szCs w:val="16"/>
        </w:rPr>
      </w:pPr>
    </w:p>
    <w:p w:rsidR="00792DB3" w:rsidRDefault="00792DB3" w:rsidP="00792DB3">
      <w:pPr>
        <w:widowControl w:val="0"/>
        <w:spacing w:after="40" w:line="240" w:lineRule="auto"/>
        <w:ind w:right="147"/>
        <w:jc w:val="both"/>
        <w:rPr>
          <w:rFonts w:ascii="Dosis Medium" w:eastAsia="Dosis Medium" w:hAnsi="Dosis Medium" w:cs="Dosis Medium"/>
          <w:color w:val="00A19A"/>
        </w:rPr>
      </w:pPr>
      <w:r>
        <w:rPr>
          <w:rFonts w:ascii="Dosis Medium" w:eastAsia="Dosis Medium" w:hAnsi="Dosis Medium" w:cs="Dosis Medium"/>
          <w:color w:val="00A19A"/>
        </w:rPr>
        <w:t>TARIFS</w:t>
      </w:r>
    </w:p>
    <w:p w:rsidR="00792DB3" w:rsidRDefault="00792DB3" w:rsidP="00792DB3">
      <w:pPr>
        <w:widowControl w:val="0"/>
        <w:tabs>
          <w:tab w:val="right" w:pos="6908"/>
        </w:tabs>
        <w:spacing w:after="0" w:line="240" w:lineRule="auto"/>
        <w:ind w:right="147"/>
        <w:jc w:val="both"/>
        <w:rPr>
          <w:rFonts w:ascii="Dosis Medium" w:eastAsia="Dosis Medium" w:hAnsi="Dosis Medium" w:cs="Dosis Medium"/>
          <w:sz w:val="16"/>
          <w:szCs w:val="16"/>
        </w:rPr>
      </w:pPr>
      <w:r>
        <w:rPr>
          <w:rFonts w:ascii="Dosis Medium" w:eastAsia="Dosis Medium" w:hAnsi="Dosis Medium" w:cs="Dosis Medium"/>
          <w:sz w:val="16"/>
          <w:szCs w:val="16"/>
        </w:rPr>
        <w:t>Frais de dossier : 65 € (non remboursable)</w:t>
      </w:r>
    </w:p>
    <w:p w:rsidR="00792DB3" w:rsidRDefault="00792DB3" w:rsidP="00792DB3">
      <w:pPr>
        <w:widowControl w:val="0"/>
        <w:tabs>
          <w:tab w:val="right" w:pos="6908"/>
        </w:tabs>
        <w:spacing w:after="0" w:line="240" w:lineRule="auto"/>
        <w:ind w:right="147"/>
        <w:jc w:val="both"/>
        <w:rPr>
          <w:rFonts w:ascii="Dosis Medium" w:eastAsia="Dosis Medium" w:hAnsi="Dosis Medium" w:cs="Dosis Medium"/>
          <w:sz w:val="16"/>
          <w:szCs w:val="16"/>
        </w:rPr>
      </w:pPr>
      <w:r>
        <w:rPr>
          <w:rFonts w:ascii="Dosis Medium" w:eastAsia="Dosis Medium" w:hAnsi="Dosis Medium" w:cs="Dosis Medium"/>
          <w:sz w:val="16"/>
          <w:szCs w:val="16"/>
        </w:rPr>
        <w:t>Frais de sélection orale : 100 €</w:t>
      </w:r>
    </w:p>
    <w:p w:rsidR="00792DB3" w:rsidRDefault="00792DB3" w:rsidP="00792DB3">
      <w:pPr>
        <w:widowControl w:val="0"/>
        <w:tabs>
          <w:tab w:val="right" w:pos="6908"/>
        </w:tabs>
        <w:spacing w:after="0" w:line="240" w:lineRule="auto"/>
        <w:ind w:right="147"/>
        <w:jc w:val="both"/>
        <w:rPr>
          <w:rFonts w:ascii="Dosis Medium" w:eastAsia="Dosis Medium" w:hAnsi="Dosis Medium" w:cs="Dosis Medium"/>
          <w:sz w:val="16"/>
          <w:szCs w:val="16"/>
        </w:rPr>
      </w:pPr>
      <w:r>
        <w:rPr>
          <w:rFonts w:ascii="Dosis Medium" w:eastAsia="Dosis Medium" w:hAnsi="Dosis Medium" w:cs="Dosis Medium"/>
          <w:sz w:val="16"/>
          <w:szCs w:val="16"/>
        </w:rPr>
        <w:t xml:space="preserve">Frais à l’entrée en formation : Coût annuel : 400 €/an </w:t>
      </w:r>
      <w:r w:rsidRPr="00786B56">
        <w:rPr>
          <w:rFonts w:ascii="Dosis Medium" w:eastAsia="Dosis Medium" w:hAnsi="Dosis Medium" w:cs="Dosis Medium"/>
          <w:sz w:val="16"/>
          <w:szCs w:val="16"/>
        </w:rPr>
        <w:t xml:space="preserve">(Soit 800€ </w:t>
      </w:r>
      <w:r>
        <w:rPr>
          <w:rFonts w:ascii="Dosis Medium" w:eastAsia="Dosis Medium" w:hAnsi="Dosis Medium" w:cs="Dosis Medium"/>
          <w:sz w:val="16"/>
          <w:szCs w:val="16"/>
        </w:rPr>
        <w:t xml:space="preserve">pour </w:t>
      </w:r>
      <w:r w:rsidRPr="00786B56">
        <w:rPr>
          <w:rFonts w:ascii="Dosis Medium" w:eastAsia="Dosis Medium" w:hAnsi="Dosis Medium" w:cs="Dosis Medium"/>
          <w:sz w:val="16"/>
          <w:szCs w:val="16"/>
        </w:rPr>
        <w:t>les 2 années)</w:t>
      </w:r>
    </w:p>
    <w:p w:rsidR="00792DB3" w:rsidRPr="006D376F" w:rsidRDefault="00792DB3" w:rsidP="00792DB3">
      <w:pPr>
        <w:widowControl w:val="0"/>
        <w:tabs>
          <w:tab w:val="right" w:pos="6908"/>
        </w:tabs>
        <w:spacing w:after="0" w:line="240" w:lineRule="auto"/>
        <w:ind w:right="147"/>
        <w:jc w:val="both"/>
        <w:rPr>
          <w:rFonts w:ascii="Dosis Medium" w:eastAsia="Dosis Medium" w:hAnsi="Dosis Medium" w:cs="Dosis Medium"/>
          <w:sz w:val="12"/>
          <w:szCs w:val="16"/>
        </w:rPr>
      </w:pPr>
    </w:p>
    <w:p w:rsidR="00792DB3" w:rsidRDefault="00792DB3" w:rsidP="00792DB3">
      <w:pPr>
        <w:widowControl w:val="0"/>
        <w:tabs>
          <w:tab w:val="right" w:pos="6908"/>
        </w:tabs>
        <w:spacing w:after="40" w:line="240" w:lineRule="auto"/>
        <w:ind w:right="147"/>
        <w:jc w:val="both"/>
        <w:rPr>
          <w:rFonts w:ascii="Dosis Medium" w:eastAsia="Dosis Medium" w:hAnsi="Dosis Medium" w:cs="Dosis Medium"/>
          <w:color w:val="00A19A"/>
        </w:rPr>
      </w:pPr>
      <w:r>
        <w:rPr>
          <w:rFonts w:ascii="Dosis Medium" w:eastAsia="Dosis Medium" w:hAnsi="Dosis Medium" w:cs="Dosis Medium"/>
          <w:color w:val="00A19A"/>
        </w:rPr>
        <w:t>LE FINANCEMENT DE LA FORMATION</w:t>
      </w:r>
    </w:p>
    <w:p w:rsidR="00792DB3" w:rsidRDefault="00792DB3" w:rsidP="00792DB3">
      <w:pPr>
        <w:widowControl w:val="0"/>
        <w:tabs>
          <w:tab w:val="right" w:pos="6908"/>
        </w:tabs>
        <w:spacing w:after="0" w:line="240" w:lineRule="auto"/>
        <w:ind w:right="147"/>
        <w:jc w:val="both"/>
        <w:rPr>
          <w:rFonts w:ascii="Dosis Medium" w:eastAsia="Dosis Medium" w:hAnsi="Dosis Medium" w:cs="Dosis Medium"/>
          <w:sz w:val="16"/>
          <w:szCs w:val="16"/>
        </w:rPr>
      </w:pPr>
      <w:r w:rsidRPr="00865DBA">
        <w:rPr>
          <w:rFonts w:ascii="Dosis Medium" w:eastAsia="Dosis Medium" w:hAnsi="Dosis Medium" w:cs="Dosis Medium"/>
          <w:b/>
          <w:sz w:val="16"/>
          <w:szCs w:val="16"/>
        </w:rPr>
        <w:t>Les apprenants en voie directe</w:t>
      </w:r>
      <w:r>
        <w:rPr>
          <w:rFonts w:ascii="Dosis Medium" w:eastAsia="Dosis Medium" w:hAnsi="Dosis Medium" w:cs="Dosis Medium"/>
          <w:sz w:val="16"/>
          <w:szCs w:val="16"/>
        </w:rPr>
        <w:t xml:space="preserve"> : l’enseignement est pris en charge par la Région Occitanie. Ces places financées par la Région Occitanie sont réservées à des publics de jeunes en poursuite de scolarité et à des demandeurs d’emploi.</w:t>
      </w:r>
    </w:p>
    <w:p w:rsidR="00792DB3" w:rsidRDefault="00792DB3" w:rsidP="00792DB3">
      <w:pPr>
        <w:widowControl w:val="0"/>
        <w:tabs>
          <w:tab w:val="right" w:pos="6908"/>
        </w:tabs>
        <w:spacing w:after="0" w:line="240" w:lineRule="auto"/>
        <w:ind w:right="147"/>
        <w:jc w:val="both"/>
        <w:rPr>
          <w:rFonts w:ascii="Dosis Medium" w:eastAsia="Dosis Medium" w:hAnsi="Dosis Medium" w:cs="Dosis Medium"/>
          <w:sz w:val="16"/>
          <w:szCs w:val="16"/>
        </w:rPr>
      </w:pPr>
      <w:r w:rsidRPr="00865DBA">
        <w:rPr>
          <w:rFonts w:ascii="Dosis Medium" w:eastAsia="Dosis Medium" w:hAnsi="Dosis Medium" w:cs="Dosis Medium"/>
          <w:b/>
          <w:sz w:val="16"/>
          <w:szCs w:val="16"/>
        </w:rPr>
        <w:t xml:space="preserve">Les apprenants </w:t>
      </w:r>
      <w:r>
        <w:rPr>
          <w:rFonts w:ascii="Dosis Medium" w:eastAsia="Dosis Medium" w:hAnsi="Dosis Medium" w:cs="Dosis Medium"/>
          <w:b/>
          <w:sz w:val="16"/>
          <w:szCs w:val="16"/>
        </w:rPr>
        <w:t>en a</w:t>
      </w:r>
      <w:r w:rsidRPr="00865DBA">
        <w:rPr>
          <w:rFonts w:ascii="Dosis Medium" w:eastAsia="Dosis Medium" w:hAnsi="Dosis Medium" w:cs="Dosis Medium"/>
          <w:b/>
          <w:sz w:val="16"/>
          <w:szCs w:val="16"/>
        </w:rPr>
        <w:t>pprentissage</w:t>
      </w:r>
      <w:r>
        <w:rPr>
          <w:rFonts w:ascii="Dosis Medium" w:eastAsia="Dosis Medium" w:hAnsi="Dosis Medium" w:cs="Dosis Medium"/>
          <w:sz w:val="16"/>
          <w:szCs w:val="16"/>
        </w:rPr>
        <w:t xml:space="preserve"> (CFA Sanitaire Social  ou CFA de L’IRTS) </w:t>
      </w:r>
    </w:p>
    <w:p w:rsidR="00792DB3" w:rsidRDefault="00792DB3" w:rsidP="00792DB3">
      <w:pPr>
        <w:spacing w:after="0" w:line="240" w:lineRule="auto"/>
        <w:ind w:right="147"/>
        <w:jc w:val="both"/>
        <w:rPr>
          <w:rFonts w:ascii="Dosis Medium" w:eastAsia="Dosis Medium" w:hAnsi="Dosis Medium" w:cs="Dosis Medium"/>
          <w:sz w:val="16"/>
          <w:szCs w:val="16"/>
        </w:rPr>
      </w:pPr>
      <w:r w:rsidRPr="00865DBA">
        <w:rPr>
          <w:rFonts w:ascii="Dosis Medium" w:eastAsia="Dosis Medium" w:hAnsi="Dosis Medium" w:cs="Dosis Medium"/>
          <w:b/>
          <w:sz w:val="16"/>
          <w:szCs w:val="16"/>
        </w:rPr>
        <w:t>Les apprenants en Cours d’Emploi</w:t>
      </w:r>
      <w:r>
        <w:rPr>
          <w:rFonts w:ascii="Dosis Medium" w:eastAsia="Dosis Medium" w:hAnsi="Dosis Medium" w:cs="Dosis Medium"/>
          <w:sz w:val="16"/>
          <w:szCs w:val="16"/>
        </w:rPr>
        <w:t xml:space="preserve">, formation financée par l’employeur </w:t>
      </w:r>
      <w:r w:rsidRPr="00865DBA">
        <w:rPr>
          <w:rFonts w:ascii="Dosis Medium" w:eastAsia="Dosis Medium" w:hAnsi="Dosis Medium" w:cs="Dosis Medium"/>
          <w:sz w:val="14"/>
          <w:szCs w:val="14"/>
        </w:rPr>
        <w:t>(enseignement théorique 950h x 12€).</w:t>
      </w:r>
    </w:p>
    <w:p w:rsidR="00792DB3" w:rsidRDefault="00792DB3" w:rsidP="00792DB3">
      <w:pPr>
        <w:widowControl w:val="0"/>
        <w:tabs>
          <w:tab w:val="right" w:pos="6908"/>
        </w:tabs>
        <w:spacing w:after="0" w:line="240" w:lineRule="auto"/>
        <w:ind w:right="147"/>
        <w:jc w:val="both"/>
        <w:rPr>
          <w:rFonts w:ascii="Dosis Medium" w:eastAsia="Dosis Medium" w:hAnsi="Dosis Medium" w:cs="Dosis Medium"/>
          <w:sz w:val="16"/>
          <w:szCs w:val="16"/>
        </w:rPr>
      </w:pPr>
      <w:r>
        <w:rPr>
          <w:rFonts w:ascii="Dosis Medium" w:eastAsia="Dosis Medium" w:hAnsi="Dosis Medium" w:cs="Dosis Medium"/>
          <w:sz w:val="16"/>
          <w:szCs w:val="16"/>
        </w:rPr>
        <w:t>Cette formation est éligible au CPF : Code 311047</w:t>
      </w:r>
      <w:r w:rsidR="00805F63">
        <w:rPr>
          <w:rFonts w:ascii="Dosis Medium" w:eastAsia="Dosis Medium" w:hAnsi="Dosis Medium" w:cs="Dosis Medium"/>
          <w:sz w:val="16"/>
          <w:szCs w:val="16"/>
        </w:rPr>
        <w:t xml:space="preserve"> (RNCP : 492)</w:t>
      </w:r>
    </w:p>
    <w:p w:rsidR="00792DB3" w:rsidRPr="006D376F" w:rsidRDefault="00792DB3" w:rsidP="00792DB3">
      <w:pPr>
        <w:widowControl w:val="0"/>
        <w:spacing w:after="0" w:line="240" w:lineRule="auto"/>
        <w:ind w:right="147"/>
        <w:rPr>
          <w:rFonts w:ascii="Dosis Medium" w:eastAsia="Dosis Medium" w:hAnsi="Dosis Medium" w:cs="Dosis Medium"/>
          <w:color w:val="00A19A"/>
          <w:sz w:val="12"/>
          <w:szCs w:val="16"/>
        </w:rPr>
      </w:pPr>
    </w:p>
    <w:p w:rsidR="00792DB3" w:rsidRDefault="00792DB3" w:rsidP="00792DB3">
      <w:pPr>
        <w:widowControl w:val="0"/>
        <w:spacing w:after="40" w:line="240" w:lineRule="auto"/>
        <w:ind w:right="147"/>
        <w:jc w:val="both"/>
        <w:rPr>
          <w:rFonts w:ascii="Dosis Medium" w:eastAsia="Dosis Medium" w:hAnsi="Dosis Medium" w:cs="Dosis Medium"/>
          <w:color w:val="2B2141"/>
        </w:rPr>
      </w:pPr>
      <w:r>
        <w:rPr>
          <w:rFonts w:ascii="Dosis Medium" w:eastAsia="Dosis Medium" w:hAnsi="Dosis Medium" w:cs="Dosis Medium"/>
          <w:color w:val="00A19A"/>
        </w:rPr>
        <w:t>QUELQUES CHIFFRES</w:t>
      </w:r>
    </w:p>
    <w:p w:rsidR="00792DB3" w:rsidRDefault="00792DB3" w:rsidP="00792DB3">
      <w:pPr>
        <w:widowControl w:val="0"/>
        <w:spacing w:after="0" w:line="240" w:lineRule="auto"/>
        <w:ind w:right="147"/>
        <w:rPr>
          <w:rFonts w:ascii="Dosis Medium" w:eastAsia="Dosis Medium" w:hAnsi="Dosis Medium" w:cs="Dosis Medium"/>
          <w:sz w:val="16"/>
          <w:szCs w:val="16"/>
        </w:rPr>
      </w:pPr>
      <w:r>
        <w:rPr>
          <w:rFonts w:ascii="Dosis Medium" w:eastAsia="Dosis Medium" w:hAnsi="Dosis Medium" w:cs="Dosis Medium"/>
          <w:sz w:val="16"/>
          <w:szCs w:val="16"/>
        </w:rPr>
        <w:t xml:space="preserve">Taux d’obtention au diplôme d’État : </w:t>
      </w:r>
      <w:r w:rsidR="00BF1B87" w:rsidRPr="00BF1B87">
        <w:rPr>
          <w:rFonts w:ascii="Dosis Medium" w:eastAsia="Dosis Medium" w:hAnsi="Dosis Medium" w:cs="Dosis Medium"/>
          <w:b/>
          <w:sz w:val="16"/>
          <w:szCs w:val="16"/>
        </w:rPr>
        <w:t>85.2</w:t>
      </w:r>
      <w:r>
        <w:rPr>
          <w:rFonts w:ascii="Dosis Medium" w:eastAsia="Dosis Medium" w:hAnsi="Dosis Medium" w:cs="Dosis Medium"/>
          <w:b/>
          <w:sz w:val="16"/>
          <w:szCs w:val="16"/>
        </w:rPr>
        <w:t>% de réussite en 202</w:t>
      </w:r>
      <w:r w:rsidR="00BF1B87">
        <w:rPr>
          <w:rFonts w:ascii="Dosis Medium" w:eastAsia="Dosis Medium" w:hAnsi="Dosis Medium" w:cs="Dosis Medium"/>
          <w:b/>
          <w:sz w:val="16"/>
          <w:szCs w:val="16"/>
        </w:rPr>
        <w:t>2</w:t>
      </w:r>
      <w:r>
        <w:rPr>
          <w:rFonts w:ascii="Dosis Medium" w:eastAsia="Dosis Medium" w:hAnsi="Dosis Medium" w:cs="Dosis Medium"/>
          <w:sz w:val="16"/>
          <w:szCs w:val="16"/>
        </w:rPr>
        <w:t>.</w:t>
      </w:r>
    </w:p>
    <w:p w:rsidR="00792DB3" w:rsidRPr="00491735" w:rsidRDefault="00792DB3" w:rsidP="00792DB3">
      <w:pPr>
        <w:widowControl w:val="0"/>
        <w:spacing w:after="0" w:line="240" w:lineRule="auto"/>
        <w:ind w:right="147"/>
        <w:rPr>
          <w:rFonts w:ascii="Dosis Medium" w:eastAsia="Dosis Medium" w:hAnsi="Dosis Medium" w:cs="Dosis Medium"/>
          <w:sz w:val="16"/>
          <w:szCs w:val="16"/>
        </w:rPr>
      </w:pPr>
      <w:r>
        <w:rPr>
          <w:rFonts w:ascii="Dosis Medium" w:eastAsia="Dosis Medium" w:hAnsi="Dosis Medium" w:cs="Dosis Medium"/>
          <w:sz w:val="16"/>
          <w:szCs w:val="16"/>
        </w:rPr>
        <w:t xml:space="preserve">Axé à l’emploi à la sortie de formation : </w:t>
      </w:r>
      <w:r w:rsidRPr="00CA79B8">
        <w:rPr>
          <w:rFonts w:ascii="Dosis Medium" w:eastAsia="Dosis Medium" w:hAnsi="Dosis Medium" w:cs="Dosis Medium"/>
          <w:b/>
          <w:sz w:val="16"/>
          <w:szCs w:val="16"/>
        </w:rPr>
        <w:t>90%</w:t>
      </w:r>
      <w:r>
        <w:rPr>
          <w:rFonts w:ascii="Dosis Medium" w:eastAsia="Dosis Medium" w:hAnsi="Dosis Medium" w:cs="Dosis Medium"/>
          <w:b/>
          <w:sz w:val="16"/>
          <w:szCs w:val="16"/>
        </w:rPr>
        <w:t xml:space="preserve"> </w:t>
      </w:r>
      <w:r w:rsidRPr="00491735">
        <w:rPr>
          <w:rFonts w:ascii="Dosis Medium" w:eastAsia="Dosis Medium" w:hAnsi="Dosis Medium" w:cs="Dosis Medium"/>
          <w:sz w:val="16"/>
          <w:szCs w:val="16"/>
        </w:rPr>
        <w:t>(</w:t>
      </w:r>
      <w:r>
        <w:rPr>
          <w:rFonts w:ascii="Dosis Medium" w:eastAsia="Dosis Medium" w:hAnsi="Dosis Medium" w:cs="Dosis Medium"/>
          <w:sz w:val="16"/>
          <w:szCs w:val="16"/>
        </w:rPr>
        <w:t>dont 16% en CDI)</w:t>
      </w:r>
      <w:r w:rsidR="00172565">
        <w:rPr>
          <w:rFonts w:ascii="Dosis Medium" w:eastAsia="Dosis Medium" w:hAnsi="Dosis Medium" w:cs="Dosis Medium"/>
          <w:sz w:val="16"/>
          <w:szCs w:val="16"/>
        </w:rPr>
        <w:t xml:space="preserve"> en 2021</w:t>
      </w:r>
    </w:p>
    <w:p w:rsidR="00792DB3" w:rsidRPr="006D376F" w:rsidRDefault="00792DB3" w:rsidP="00792DB3">
      <w:pPr>
        <w:widowControl w:val="0"/>
        <w:spacing w:after="0" w:line="240" w:lineRule="auto"/>
        <w:ind w:right="147"/>
        <w:rPr>
          <w:rFonts w:ascii="Dosis Medium" w:eastAsia="Dosis Medium" w:hAnsi="Dosis Medium" w:cs="Dosis Medium"/>
          <w:color w:val="00A19A"/>
          <w:sz w:val="12"/>
          <w:szCs w:val="16"/>
        </w:rPr>
      </w:pPr>
    </w:p>
    <w:p w:rsidR="00792DB3" w:rsidRPr="003F2702" w:rsidRDefault="00792DB3" w:rsidP="00792DB3">
      <w:pPr>
        <w:widowControl w:val="0"/>
        <w:spacing w:after="40" w:line="240" w:lineRule="auto"/>
        <w:ind w:right="147"/>
        <w:jc w:val="both"/>
        <w:rPr>
          <w:rFonts w:ascii="Dosis Medium" w:eastAsia="Dosis Medium" w:hAnsi="Dosis Medium" w:cs="Dosis Medium"/>
          <w:color w:val="00A19A"/>
        </w:rPr>
      </w:pPr>
      <w:r w:rsidRPr="003F2702">
        <w:rPr>
          <w:rFonts w:ascii="Dosis Medium" w:eastAsia="Dosis Medium" w:hAnsi="Dosis Medium" w:cs="Dosis Medium"/>
          <w:color w:val="00A19A"/>
        </w:rPr>
        <w:t>REMUNERATION EN COURS DE FORMATION</w:t>
      </w:r>
    </w:p>
    <w:p w:rsidR="00792DB3" w:rsidRDefault="00792DB3" w:rsidP="00792DB3">
      <w:pPr>
        <w:widowControl w:val="0"/>
        <w:tabs>
          <w:tab w:val="right" w:pos="6908"/>
        </w:tabs>
        <w:spacing w:after="0" w:line="240" w:lineRule="auto"/>
        <w:ind w:right="147"/>
        <w:jc w:val="both"/>
        <w:rPr>
          <w:rFonts w:ascii="Dosis Medium" w:eastAsia="Dosis Medium" w:hAnsi="Dosis Medium" w:cs="Dosis Medium"/>
          <w:sz w:val="16"/>
          <w:szCs w:val="16"/>
        </w:rPr>
      </w:pPr>
      <w:r>
        <w:rPr>
          <w:rFonts w:ascii="Dosis Medium" w:eastAsia="Dosis Medium" w:hAnsi="Dosis Medium" w:cs="Dosis Medium"/>
          <w:sz w:val="16"/>
          <w:szCs w:val="16"/>
        </w:rPr>
        <w:t xml:space="preserve">La formation moniteur-éducateur, ne donne pas droit à une rémunération, mais uniquement une possibilité de Bourse Région. Elle est attribuée par la Région Occitanie, sous condition de ressources, ne se cumule avec aucun autre financement et ne donne pas droit à la sécurité sociale étudiante. Pour en savoir plus : </w:t>
      </w:r>
      <w:hyperlink r:id="rId12">
        <w:r>
          <w:rPr>
            <w:rFonts w:ascii="Dosis Medium" w:eastAsia="Dosis Medium" w:hAnsi="Dosis Medium" w:cs="Dosis Medium"/>
            <w:color w:val="1155CC"/>
            <w:sz w:val="16"/>
            <w:szCs w:val="16"/>
            <w:u w:val="single"/>
          </w:rPr>
          <w:t>http://www.laregion.fr/bourses-etudes-sanitaires-sociales</w:t>
        </w:r>
      </w:hyperlink>
      <w:r>
        <w:rPr>
          <w:rFonts w:ascii="Dosis Medium" w:eastAsia="Dosis Medium" w:hAnsi="Dosis Medium" w:cs="Dosis Medium"/>
          <w:sz w:val="16"/>
          <w:szCs w:val="16"/>
        </w:rPr>
        <w:t xml:space="preserve"> </w:t>
      </w:r>
    </w:p>
    <w:p w:rsidR="00792DB3" w:rsidRPr="006D376F" w:rsidRDefault="00792DB3" w:rsidP="00792DB3">
      <w:pPr>
        <w:widowControl w:val="0"/>
        <w:spacing w:after="0" w:line="240" w:lineRule="auto"/>
        <w:ind w:right="147"/>
        <w:rPr>
          <w:rFonts w:ascii="Dosis Medium" w:eastAsia="Dosis Medium" w:hAnsi="Dosis Medium" w:cs="Dosis Medium"/>
          <w:color w:val="00A19A"/>
          <w:sz w:val="12"/>
          <w:szCs w:val="16"/>
        </w:rPr>
      </w:pPr>
    </w:p>
    <w:p w:rsidR="00792DB3" w:rsidRDefault="00792DB3" w:rsidP="00792DB3">
      <w:pPr>
        <w:widowControl w:val="0"/>
        <w:spacing w:after="40" w:line="240" w:lineRule="auto"/>
        <w:ind w:right="147"/>
        <w:jc w:val="both"/>
        <w:rPr>
          <w:rFonts w:ascii="Dosis Medium" w:eastAsia="Dosis Medium" w:hAnsi="Dosis Medium" w:cs="Dosis Medium"/>
          <w:color w:val="00A19A"/>
        </w:rPr>
      </w:pPr>
      <w:r>
        <w:rPr>
          <w:rFonts w:ascii="Dosis Medium" w:eastAsia="Dosis Medium" w:hAnsi="Dosis Medium" w:cs="Dosis Medium"/>
          <w:color w:val="00A19A"/>
        </w:rPr>
        <w:t>CONTACTS IMPORTANTS</w:t>
      </w:r>
    </w:p>
    <w:p w:rsidR="00792DB3" w:rsidRDefault="00792DB3" w:rsidP="00792DB3">
      <w:pPr>
        <w:widowControl w:val="0"/>
        <w:spacing w:after="0" w:line="240" w:lineRule="auto"/>
        <w:ind w:right="147"/>
        <w:rPr>
          <w:rFonts w:ascii="Dosis Medium" w:eastAsia="Dosis Medium" w:hAnsi="Dosis Medium" w:cs="Dosis Medium"/>
          <w:sz w:val="16"/>
          <w:szCs w:val="16"/>
        </w:rPr>
      </w:pPr>
      <w:r>
        <w:rPr>
          <w:rFonts w:ascii="Dosis Medium" w:eastAsia="Dosis Medium" w:hAnsi="Dosis Medium" w:cs="Dosis Medium"/>
          <w:sz w:val="16"/>
          <w:szCs w:val="16"/>
        </w:rPr>
        <w:t xml:space="preserve">Modalités, inscriptions et aspects administratifs : Carole BERENGER </w:t>
      </w:r>
      <w:hyperlink r:id="rId13">
        <w:r>
          <w:rPr>
            <w:rFonts w:ascii="Dosis Medium" w:eastAsia="Dosis Medium" w:hAnsi="Dosis Medium" w:cs="Dosis Medium"/>
            <w:color w:val="0000FF"/>
            <w:sz w:val="16"/>
            <w:szCs w:val="16"/>
            <w:u w:val="single"/>
          </w:rPr>
          <w:t>cberenger@cemea-occitanie.org</w:t>
        </w:r>
      </w:hyperlink>
    </w:p>
    <w:p w:rsidR="00792DB3" w:rsidRDefault="00792DB3" w:rsidP="00792DB3">
      <w:pPr>
        <w:widowControl w:val="0"/>
        <w:spacing w:after="0" w:line="240" w:lineRule="auto"/>
        <w:ind w:right="147"/>
        <w:rPr>
          <w:rFonts w:ascii="Dosis Medium" w:eastAsia="Dosis Medium" w:hAnsi="Dosis Medium" w:cs="Dosis Medium"/>
          <w:sz w:val="16"/>
          <w:szCs w:val="16"/>
        </w:rPr>
      </w:pPr>
      <w:proofErr w:type="spellStart"/>
      <w:r>
        <w:rPr>
          <w:rFonts w:ascii="Dosis Medium" w:eastAsia="Dosis Medium" w:hAnsi="Dosis Medium" w:cs="Dosis Medium"/>
          <w:sz w:val="16"/>
          <w:szCs w:val="16"/>
        </w:rPr>
        <w:t>Référente</w:t>
      </w:r>
      <w:proofErr w:type="spellEnd"/>
      <w:r>
        <w:rPr>
          <w:rFonts w:ascii="Dosis Medium" w:eastAsia="Dosis Medium" w:hAnsi="Dosis Medium" w:cs="Dosis Medium"/>
          <w:sz w:val="16"/>
          <w:szCs w:val="16"/>
        </w:rPr>
        <w:t xml:space="preserve"> pédagogique : Fabienne CHATELARD </w:t>
      </w:r>
      <w:hyperlink r:id="rId14">
        <w:r>
          <w:rPr>
            <w:rFonts w:ascii="Dosis Medium" w:eastAsia="Dosis Medium" w:hAnsi="Dosis Medium" w:cs="Dosis Medium"/>
            <w:color w:val="1155CC"/>
            <w:sz w:val="16"/>
            <w:szCs w:val="16"/>
            <w:u w:val="single"/>
          </w:rPr>
          <w:t>fchatelard@cemea-occitanie.org</w:t>
        </w:r>
      </w:hyperlink>
      <w:r>
        <w:rPr>
          <w:rFonts w:ascii="Dosis Medium" w:eastAsia="Dosis Medium" w:hAnsi="Dosis Medium" w:cs="Dosis Medium"/>
          <w:sz w:val="16"/>
          <w:szCs w:val="16"/>
        </w:rPr>
        <w:t xml:space="preserve"> </w:t>
      </w:r>
    </w:p>
    <w:p w:rsidR="00D61870" w:rsidRDefault="00792DB3" w:rsidP="00792DB3">
      <w:pPr>
        <w:widowControl w:val="0"/>
        <w:spacing w:after="0" w:line="240" w:lineRule="auto"/>
        <w:ind w:right="45"/>
        <w:jc w:val="both"/>
        <w:rPr>
          <w:rFonts w:ascii="Dosis Medium" w:eastAsia="Dosis Medium" w:hAnsi="Dosis Medium" w:cs="Dosis Medium"/>
          <w:sz w:val="16"/>
          <w:szCs w:val="16"/>
        </w:rPr>
      </w:pPr>
      <w:proofErr w:type="spellStart"/>
      <w:r>
        <w:rPr>
          <w:rFonts w:ascii="Dosis Medium" w:eastAsia="Dosis Medium" w:hAnsi="Dosis Medium" w:cs="Dosis Medium"/>
          <w:sz w:val="16"/>
          <w:szCs w:val="16"/>
        </w:rPr>
        <w:t>Référente</w:t>
      </w:r>
      <w:proofErr w:type="spellEnd"/>
      <w:r>
        <w:rPr>
          <w:rFonts w:ascii="Dosis Medium" w:eastAsia="Dosis Medium" w:hAnsi="Dosis Medium" w:cs="Dosis Medium"/>
          <w:sz w:val="16"/>
          <w:szCs w:val="16"/>
        </w:rPr>
        <w:t xml:space="preserve"> Handicap sur site :</w:t>
      </w:r>
      <w:r w:rsidR="00805F63">
        <w:rPr>
          <w:rFonts w:ascii="Dosis Medium" w:eastAsia="Dosis Medium" w:hAnsi="Dosis Medium" w:cs="Dosis Medium"/>
          <w:sz w:val="16"/>
          <w:szCs w:val="16"/>
        </w:rPr>
        <w:t xml:space="preserve"> </w:t>
      </w:r>
      <w:r w:rsidR="00805F63">
        <w:rPr>
          <w:rFonts w:ascii="Dosis Medium" w:eastAsia="Dosis Medium" w:hAnsi="Dosis Medium" w:cs="Dosis Medium"/>
          <w:sz w:val="16"/>
          <w:szCs w:val="16"/>
        </w:rPr>
        <w:t xml:space="preserve">Fabienne CHATELARD </w:t>
      </w:r>
      <w:hyperlink r:id="rId15">
        <w:r w:rsidR="00805F63">
          <w:rPr>
            <w:rFonts w:ascii="Dosis Medium" w:eastAsia="Dosis Medium" w:hAnsi="Dosis Medium" w:cs="Dosis Medium"/>
            <w:color w:val="1155CC"/>
            <w:sz w:val="16"/>
            <w:szCs w:val="16"/>
            <w:u w:val="single"/>
          </w:rPr>
          <w:t>fchatelard@cemea-occitanie.org</w:t>
        </w:r>
      </w:hyperlink>
      <w:bookmarkStart w:id="0" w:name="_GoBack"/>
      <w:bookmarkEnd w:id="0"/>
    </w:p>
    <w:sectPr w:rsidR="00D61870" w:rsidSect="00D6615C">
      <w:headerReference w:type="default" r:id="rId16"/>
      <w:footerReference w:type="default" r:id="rId17"/>
      <w:pgSz w:w="8391" w:h="11907"/>
      <w:pgMar w:top="898" w:right="720" w:bottom="720" w:left="720" w:header="708" w:footer="708" w:gutter="0"/>
      <w:pgBorders w:offsetFrom="page">
        <w:bottom w:val="single" w:sz="4" w:space="24" w:color="FF0000"/>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BEA" w:rsidRDefault="00CA5BEA">
      <w:pPr>
        <w:spacing w:after="0" w:line="240" w:lineRule="auto"/>
      </w:pPr>
      <w:r>
        <w:separator/>
      </w:r>
    </w:p>
  </w:endnote>
  <w:endnote w:type="continuationSeparator" w:id="0">
    <w:p w:rsidR="00CA5BEA" w:rsidRDefault="00CA5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Dosis">
    <w:altName w:val="Times New Roman"/>
    <w:charset w:val="00"/>
    <w:family w:val="auto"/>
    <w:pitch w:val="default"/>
  </w:font>
  <w:font w:name="Dosis Medium">
    <w:altName w:val="Times New Roman"/>
    <w:charset w:val="00"/>
    <w:family w:val="auto"/>
    <w:pitch w:val="default"/>
  </w:font>
  <w:font w:name="Barlow Medium">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76F" w:rsidRDefault="006D376F">
    <w:pPr>
      <w:pBdr>
        <w:top w:val="nil"/>
        <w:left w:val="nil"/>
        <w:bottom w:val="nil"/>
        <w:right w:val="nil"/>
        <w:between w:val="nil"/>
      </w:pBdr>
      <w:spacing w:after="0" w:line="288" w:lineRule="auto"/>
      <w:jc w:val="right"/>
      <w:rPr>
        <w:rFonts w:ascii="Dosis Medium" w:eastAsia="Dosis Medium" w:hAnsi="Dosis Medium" w:cs="Dosis Medium"/>
        <w:color w:val="265A9B"/>
        <w:sz w:val="22"/>
        <w:szCs w:val="22"/>
        <w:u w:val="single"/>
      </w:rPr>
    </w:pPr>
    <w:r>
      <w:rPr>
        <w:rFonts w:ascii="Dosis Medium" w:eastAsia="Dosis Medium" w:hAnsi="Dosis Medium" w:cs="Dosis Medium"/>
        <w:sz w:val="18"/>
        <w:szCs w:val="18"/>
      </w:rPr>
      <w:t xml:space="preserve">CGV : </w:t>
    </w:r>
    <w:r>
      <w:rPr>
        <w:rFonts w:ascii="Dosis Medium" w:eastAsia="Dosis Medium" w:hAnsi="Dosis Medium" w:cs="Dosis Medium"/>
        <w:color w:val="265A9B"/>
        <w:sz w:val="18"/>
        <w:szCs w:val="18"/>
        <w:u w:val="single"/>
      </w:rPr>
      <w:t>https://cemea-formation.com/CGV/</w:t>
    </w:r>
    <w:r w:rsidR="00792DB3">
      <w:rPr>
        <w:noProof/>
      </w:rPr>
      <w:drawing>
        <wp:anchor distT="0" distB="0" distL="114300" distR="114300" simplePos="0" relativeHeight="251658240" behindDoc="1" locked="0" layoutInCell="1" allowOverlap="1">
          <wp:simplePos x="0" y="0"/>
          <wp:positionH relativeFrom="margin">
            <wp:posOffset>-330835</wp:posOffset>
          </wp:positionH>
          <wp:positionV relativeFrom="paragraph">
            <wp:posOffset>-16510</wp:posOffset>
          </wp:positionV>
          <wp:extent cx="2759710" cy="352425"/>
          <wp:effectExtent l="0" t="0" r="0" b="9525"/>
          <wp:wrapNone/>
          <wp:docPr id="2" name="Image 2" descr="Logo BanderolePlan de travail 1@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anderolePlan de travail 1@2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9710" cy="3524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BEA" w:rsidRDefault="00CA5BEA">
      <w:pPr>
        <w:spacing w:after="0" w:line="240" w:lineRule="auto"/>
      </w:pPr>
      <w:r>
        <w:separator/>
      </w:r>
    </w:p>
  </w:footnote>
  <w:footnote w:type="continuationSeparator" w:id="0">
    <w:p w:rsidR="00CA5BEA" w:rsidRDefault="00CA5B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76F" w:rsidRDefault="006D376F">
    <w:pPr>
      <w:pBdr>
        <w:top w:val="nil"/>
        <w:left w:val="nil"/>
        <w:bottom w:val="nil"/>
        <w:right w:val="nil"/>
        <w:between w:val="nil"/>
      </w:pBdr>
      <w:tabs>
        <w:tab w:val="center" w:pos="4153"/>
        <w:tab w:val="right" w:pos="8306"/>
        <w:tab w:val="left" w:pos="840"/>
        <w:tab w:val="left" w:pos="1470"/>
      </w:tabs>
      <w:spacing w:after="0" w:line="240" w:lineRule="auto"/>
      <w:rPr>
        <w:rFonts w:eastAsia="Calibri"/>
      </w:rPr>
    </w:pPr>
    <w:r>
      <w:rPr>
        <w:noProof/>
      </w:rPr>
      <w:drawing>
        <wp:anchor distT="0" distB="0" distL="114300" distR="114300" simplePos="0" relativeHeight="251657216" behindDoc="0" locked="0" layoutInCell="1" hidden="0" allowOverlap="1" wp14:anchorId="6237664C" wp14:editId="025C4C80">
          <wp:simplePos x="0" y="0"/>
          <wp:positionH relativeFrom="column">
            <wp:posOffset>113284</wp:posOffset>
          </wp:positionH>
          <wp:positionV relativeFrom="paragraph">
            <wp:posOffset>-347193</wp:posOffset>
          </wp:positionV>
          <wp:extent cx="4198620" cy="4953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198620" cy="495300"/>
                  </a:xfrm>
                  <a:prstGeom prst="rect">
                    <a:avLst/>
                  </a:prstGeom>
                  <a:ln/>
                </pic:spPr>
              </pic:pic>
            </a:graphicData>
          </a:graphic>
          <wp14:sizeRelV relativeFrom="margin">
            <wp14:pctHeight>0</wp14:pctHeight>
          </wp14:sizeRelV>
        </wp:anchor>
      </w:drawing>
    </w:r>
    <w:r>
      <w:rPr>
        <w:rFonts w:eastAsia="Calibri"/>
      </w:rPr>
      <w:tab/>
    </w:r>
    <w:r>
      <w:rPr>
        <w:rFonts w:eastAsia="Calibr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D61870"/>
    <w:rsid w:val="00081B98"/>
    <w:rsid w:val="00172565"/>
    <w:rsid w:val="003F2702"/>
    <w:rsid w:val="00491735"/>
    <w:rsid w:val="00581A47"/>
    <w:rsid w:val="005E6659"/>
    <w:rsid w:val="0064569C"/>
    <w:rsid w:val="006642BB"/>
    <w:rsid w:val="006A2AF3"/>
    <w:rsid w:val="006D376F"/>
    <w:rsid w:val="007623B5"/>
    <w:rsid w:val="00764E01"/>
    <w:rsid w:val="00786B56"/>
    <w:rsid w:val="00792DB3"/>
    <w:rsid w:val="00803FFE"/>
    <w:rsid w:val="00805F63"/>
    <w:rsid w:val="008D1F18"/>
    <w:rsid w:val="00904B9E"/>
    <w:rsid w:val="00A37360"/>
    <w:rsid w:val="00AB7161"/>
    <w:rsid w:val="00BF1B87"/>
    <w:rsid w:val="00CA5BEA"/>
    <w:rsid w:val="00CA79B8"/>
    <w:rsid w:val="00CE65B0"/>
    <w:rsid w:val="00D156C2"/>
    <w:rsid w:val="00D61870"/>
    <w:rsid w:val="00D6615C"/>
    <w:rsid w:val="00E622A8"/>
    <w:rsid w:val="00F335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fr-FR" w:eastAsia="fr-FR" w:bidi="ar-SA"/>
      </w:rPr>
    </w:rPrDefault>
    <w:pPrDefault>
      <w:pPr>
        <w:spacing w:after="120" w:line="285"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823"/>
    <w:rPr>
      <w:rFonts w:eastAsia="Times New Roman"/>
      <w:color w:val="000000"/>
      <w:kern w:val="28"/>
    </w:rPr>
  </w:style>
  <w:style w:type="paragraph" w:styleId="Titre1">
    <w:name w:val="heading 1"/>
    <w:basedOn w:val="Normal"/>
    <w:next w:val="Normal"/>
    <w:pPr>
      <w:keepNext/>
      <w:keepLines/>
      <w:spacing w:before="48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pPr>
    <w:rPr>
      <w:b/>
      <w:sz w:val="72"/>
      <w:szCs w:val="72"/>
    </w:rPr>
  </w:style>
  <w:style w:type="paragraph" w:styleId="Textedebulles">
    <w:name w:val="Balloon Text"/>
    <w:basedOn w:val="Normal"/>
    <w:link w:val="TextedebullesCar"/>
    <w:uiPriority w:val="99"/>
    <w:semiHidden/>
    <w:unhideWhenUsed/>
    <w:rsid w:val="000C08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0823"/>
    <w:rPr>
      <w:rFonts w:ascii="Tahoma" w:eastAsia="Times New Roman" w:hAnsi="Tahoma" w:cs="Tahoma"/>
      <w:color w:val="000000"/>
      <w:kern w:val="28"/>
      <w:sz w:val="16"/>
      <w:szCs w:val="16"/>
      <w:lang w:eastAsia="fr-FR"/>
    </w:rPr>
  </w:style>
  <w:style w:type="table" w:styleId="Grilledutableau">
    <w:name w:val="Table Grid"/>
    <w:basedOn w:val="TableauNormal"/>
    <w:uiPriority w:val="59"/>
    <w:rsid w:val="008312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8312C9"/>
    <w:pPr>
      <w:ind w:left="720"/>
      <w:contextualSpacing/>
    </w:pPr>
  </w:style>
  <w:style w:type="paragraph" w:styleId="En-tte">
    <w:name w:val="header"/>
    <w:basedOn w:val="Normal"/>
    <w:link w:val="En-tteCar"/>
    <w:uiPriority w:val="99"/>
    <w:unhideWhenUsed/>
    <w:rsid w:val="000D7F7E"/>
    <w:pPr>
      <w:tabs>
        <w:tab w:val="center" w:pos="4153"/>
        <w:tab w:val="right" w:pos="8306"/>
      </w:tabs>
      <w:spacing w:after="0" w:line="240" w:lineRule="auto"/>
    </w:pPr>
  </w:style>
  <w:style w:type="character" w:customStyle="1" w:styleId="En-tteCar">
    <w:name w:val="En-tête Car"/>
    <w:basedOn w:val="Policepardfaut"/>
    <w:link w:val="En-tte"/>
    <w:uiPriority w:val="99"/>
    <w:rsid w:val="000D7F7E"/>
    <w:rPr>
      <w:rFonts w:ascii="Calibri" w:eastAsia="Times New Roman" w:hAnsi="Calibri" w:cs="Calibri"/>
      <w:color w:val="000000"/>
      <w:kern w:val="28"/>
      <w:sz w:val="20"/>
      <w:szCs w:val="20"/>
      <w:lang w:eastAsia="fr-FR"/>
    </w:rPr>
  </w:style>
  <w:style w:type="paragraph" w:styleId="Pieddepage">
    <w:name w:val="footer"/>
    <w:basedOn w:val="Normal"/>
    <w:link w:val="PieddepageCar"/>
    <w:uiPriority w:val="99"/>
    <w:unhideWhenUsed/>
    <w:rsid w:val="000D7F7E"/>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0D7F7E"/>
    <w:rPr>
      <w:rFonts w:ascii="Calibri" w:eastAsia="Times New Roman" w:hAnsi="Calibri" w:cs="Calibri"/>
      <w:color w:val="000000"/>
      <w:kern w:val="28"/>
      <w:sz w:val="20"/>
      <w:szCs w:val="20"/>
      <w:lang w:eastAsia="fr-FR"/>
    </w:rPr>
  </w:style>
  <w:style w:type="paragraph" w:customStyle="1" w:styleId="Paragraphestandard">
    <w:name w:val="[Paragraphe standard]"/>
    <w:basedOn w:val="Normal"/>
    <w:uiPriority w:val="99"/>
    <w:rsid w:val="000D7F7E"/>
    <w:pPr>
      <w:autoSpaceDE w:val="0"/>
      <w:autoSpaceDN w:val="0"/>
      <w:adjustRightInd w:val="0"/>
      <w:spacing w:after="0" w:line="288" w:lineRule="auto"/>
      <w:textAlignment w:val="center"/>
    </w:pPr>
    <w:rPr>
      <w:rFonts w:ascii="MinionPro-Regular" w:eastAsiaTheme="minorHAnsi" w:hAnsi="MinionPro-Regular" w:cs="MinionPro-Regular"/>
      <w:kern w:val="0"/>
      <w:sz w:val="24"/>
      <w:szCs w:val="24"/>
      <w:lang w:eastAsia="en-US"/>
    </w:rPr>
  </w:style>
  <w:style w:type="character" w:customStyle="1" w:styleId="Hyperlien">
    <w:name w:val="Hyperlien"/>
    <w:uiPriority w:val="99"/>
    <w:rsid w:val="000D7F7E"/>
    <w:rPr>
      <w:color w:val="265A9B"/>
      <w:u w:val="thick"/>
    </w:rPr>
  </w:style>
  <w:style w:type="character" w:styleId="Lienhypertexte">
    <w:name w:val="Hyperlink"/>
    <w:basedOn w:val="Policepardfaut"/>
    <w:uiPriority w:val="99"/>
    <w:unhideWhenUsed/>
    <w:rsid w:val="00DF0ADB"/>
    <w:rPr>
      <w:color w:val="0000FF" w:themeColor="hyperlink"/>
      <w:u w:val="singl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fr-FR" w:eastAsia="fr-FR" w:bidi="ar-SA"/>
      </w:rPr>
    </w:rPrDefault>
    <w:pPrDefault>
      <w:pPr>
        <w:spacing w:after="120" w:line="285"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823"/>
    <w:rPr>
      <w:rFonts w:eastAsia="Times New Roman"/>
      <w:color w:val="000000"/>
      <w:kern w:val="28"/>
    </w:rPr>
  </w:style>
  <w:style w:type="paragraph" w:styleId="Titre1">
    <w:name w:val="heading 1"/>
    <w:basedOn w:val="Normal"/>
    <w:next w:val="Normal"/>
    <w:pPr>
      <w:keepNext/>
      <w:keepLines/>
      <w:spacing w:before="48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pPr>
    <w:rPr>
      <w:b/>
      <w:sz w:val="72"/>
      <w:szCs w:val="72"/>
    </w:rPr>
  </w:style>
  <w:style w:type="paragraph" w:styleId="Textedebulles">
    <w:name w:val="Balloon Text"/>
    <w:basedOn w:val="Normal"/>
    <w:link w:val="TextedebullesCar"/>
    <w:uiPriority w:val="99"/>
    <w:semiHidden/>
    <w:unhideWhenUsed/>
    <w:rsid w:val="000C08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0823"/>
    <w:rPr>
      <w:rFonts w:ascii="Tahoma" w:eastAsia="Times New Roman" w:hAnsi="Tahoma" w:cs="Tahoma"/>
      <w:color w:val="000000"/>
      <w:kern w:val="28"/>
      <w:sz w:val="16"/>
      <w:szCs w:val="16"/>
      <w:lang w:eastAsia="fr-FR"/>
    </w:rPr>
  </w:style>
  <w:style w:type="table" w:styleId="Grilledutableau">
    <w:name w:val="Table Grid"/>
    <w:basedOn w:val="TableauNormal"/>
    <w:uiPriority w:val="59"/>
    <w:rsid w:val="008312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8312C9"/>
    <w:pPr>
      <w:ind w:left="720"/>
      <w:contextualSpacing/>
    </w:pPr>
  </w:style>
  <w:style w:type="paragraph" w:styleId="En-tte">
    <w:name w:val="header"/>
    <w:basedOn w:val="Normal"/>
    <w:link w:val="En-tteCar"/>
    <w:uiPriority w:val="99"/>
    <w:unhideWhenUsed/>
    <w:rsid w:val="000D7F7E"/>
    <w:pPr>
      <w:tabs>
        <w:tab w:val="center" w:pos="4153"/>
        <w:tab w:val="right" w:pos="8306"/>
      </w:tabs>
      <w:spacing w:after="0" w:line="240" w:lineRule="auto"/>
    </w:pPr>
  </w:style>
  <w:style w:type="character" w:customStyle="1" w:styleId="En-tteCar">
    <w:name w:val="En-tête Car"/>
    <w:basedOn w:val="Policepardfaut"/>
    <w:link w:val="En-tte"/>
    <w:uiPriority w:val="99"/>
    <w:rsid w:val="000D7F7E"/>
    <w:rPr>
      <w:rFonts w:ascii="Calibri" w:eastAsia="Times New Roman" w:hAnsi="Calibri" w:cs="Calibri"/>
      <w:color w:val="000000"/>
      <w:kern w:val="28"/>
      <w:sz w:val="20"/>
      <w:szCs w:val="20"/>
      <w:lang w:eastAsia="fr-FR"/>
    </w:rPr>
  </w:style>
  <w:style w:type="paragraph" w:styleId="Pieddepage">
    <w:name w:val="footer"/>
    <w:basedOn w:val="Normal"/>
    <w:link w:val="PieddepageCar"/>
    <w:uiPriority w:val="99"/>
    <w:unhideWhenUsed/>
    <w:rsid w:val="000D7F7E"/>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0D7F7E"/>
    <w:rPr>
      <w:rFonts w:ascii="Calibri" w:eastAsia="Times New Roman" w:hAnsi="Calibri" w:cs="Calibri"/>
      <w:color w:val="000000"/>
      <w:kern w:val="28"/>
      <w:sz w:val="20"/>
      <w:szCs w:val="20"/>
      <w:lang w:eastAsia="fr-FR"/>
    </w:rPr>
  </w:style>
  <w:style w:type="paragraph" w:customStyle="1" w:styleId="Paragraphestandard">
    <w:name w:val="[Paragraphe standard]"/>
    <w:basedOn w:val="Normal"/>
    <w:uiPriority w:val="99"/>
    <w:rsid w:val="000D7F7E"/>
    <w:pPr>
      <w:autoSpaceDE w:val="0"/>
      <w:autoSpaceDN w:val="0"/>
      <w:adjustRightInd w:val="0"/>
      <w:spacing w:after="0" w:line="288" w:lineRule="auto"/>
      <w:textAlignment w:val="center"/>
    </w:pPr>
    <w:rPr>
      <w:rFonts w:ascii="MinionPro-Regular" w:eastAsiaTheme="minorHAnsi" w:hAnsi="MinionPro-Regular" w:cs="MinionPro-Regular"/>
      <w:kern w:val="0"/>
      <w:sz w:val="24"/>
      <w:szCs w:val="24"/>
      <w:lang w:eastAsia="en-US"/>
    </w:rPr>
  </w:style>
  <w:style w:type="character" w:customStyle="1" w:styleId="Hyperlien">
    <w:name w:val="Hyperlien"/>
    <w:uiPriority w:val="99"/>
    <w:rsid w:val="000D7F7E"/>
    <w:rPr>
      <w:color w:val="265A9B"/>
      <w:u w:val="thick"/>
    </w:rPr>
  </w:style>
  <w:style w:type="character" w:styleId="Lienhypertexte">
    <w:name w:val="Hyperlink"/>
    <w:basedOn w:val="Policepardfaut"/>
    <w:uiPriority w:val="99"/>
    <w:unhideWhenUsed/>
    <w:rsid w:val="00DF0ADB"/>
    <w:rPr>
      <w:color w:val="0000FF" w:themeColor="hyperlink"/>
      <w:u w:val="singl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laregion.fr/bourses-etudes-sanitaires-sociales" TargetMode="External"/><Relationship Id="rId13" Type="http://schemas.openxmlformats.org/officeDocument/2006/relationships/hyperlink" Target="mailto:cberenger@cemea-occitanie.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aregion.fr/bourses-etudes-sanitaires-social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chatelard@cemea-occitanie.org" TargetMode="External"/><Relationship Id="rId5" Type="http://schemas.openxmlformats.org/officeDocument/2006/relationships/webSettings" Target="webSettings.xml"/><Relationship Id="rId15" Type="http://schemas.openxmlformats.org/officeDocument/2006/relationships/hyperlink" Target="mailto:fchatelard@cemea-occitanie.org" TargetMode="External"/><Relationship Id="rId10" Type="http://schemas.openxmlformats.org/officeDocument/2006/relationships/hyperlink" Target="mailto:fchatelard@cemea-occitani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berenger@cemea-occitanie.org" TargetMode="External"/><Relationship Id="rId14" Type="http://schemas.openxmlformats.org/officeDocument/2006/relationships/hyperlink" Target="mailto:fchatelard@cemea-occitanie.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YQ1MUV2iVcbi/J7kzW7g9VkWtg==">AMUW2mV8y5aaLpe80xPWrTZW7p9mOqvE4h55IK9rnHxySXz7VyhDzGsa5ovZgpjplbivUnTIIRVI8G9dkpAkxEJHqR+unThfPtWwXHmn3YO/6L6CId+LRR+Jfg4RTQamfTBrs1x1KDSK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789</Words>
  <Characters>4342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Severine Lechaptois</dc:creator>
  <cp:lastModifiedBy>Carole Berenger</cp:lastModifiedBy>
  <cp:revision>14</cp:revision>
  <cp:lastPrinted>2022-06-08T07:57:00Z</cp:lastPrinted>
  <dcterms:created xsi:type="dcterms:W3CDTF">2022-06-08T08:08:00Z</dcterms:created>
  <dcterms:modified xsi:type="dcterms:W3CDTF">2022-10-03T08:28:00Z</dcterms:modified>
</cp:coreProperties>
</file>