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C53D2" w14:textId="0A105929" w:rsidR="004C4DD5" w:rsidRPr="00D72CA1" w:rsidRDefault="00863274" w:rsidP="00D72CA1">
      <w:pPr>
        <w:spacing w:after="0" w:line="240" w:lineRule="auto"/>
        <w:jc w:val="center"/>
        <w:rPr>
          <w:rFonts w:ascii="Barlow" w:eastAsia="Calibri" w:hAnsi="Barlow" w:cs="Arial"/>
          <w:b/>
          <w:bCs/>
          <w:color w:val="0070C0"/>
          <w:kern w:val="24"/>
          <w:sz w:val="28"/>
          <w:szCs w:val="28"/>
          <w14:ligatures w14:val="none"/>
        </w:rPr>
      </w:pPr>
      <w:r w:rsidRPr="00D72CA1">
        <w:rPr>
          <w:rFonts w:ascii="Barlow" w:eastAsia="Calibri" w:hAnsi="Barlow" w:cs="Arial"/>
          <w:b/>
          <w:bCs/>
          <w:color w:val="0070C0"/>
          <w:kern w:val="24"/>
          <w:sz w:val="28"/>
          <w:szCs w:val="28"/>
          <w14:ligatures w14:val="none"/>
        </w:rPr>
        <w:t>Coordinateur de projets et de formations (pôle EJ2C)</w:t>
      </w:r>
      <w:r w:rsidRPr="00D72CA1">
        <w:rPr>
          <w:rFonts w:ascii="Barlow" w:eastAsia="Calibri" w:hAnsi="Barlow" w:cs="Arial"/>
          <w:b/>
          <w:bCs/>
          <w:color w:val="0070C0"/>
          <w:kern w:val="24"/>
          <w:sz w:val="28"/>
          <w:szCs w:val="28"/>
          <w14:ligatures w14:val="none"/>
        </w:rPr>
        <w:t xml:space="preserve"> </w:t>
      </w:r>
      <w:r w:rsidR="004C4DD5" w:rsidRPr="00D72CA1">
        <w:rPr>
          <w:rFonts w:ascii="Barlow" w:eastAsia="Calibri" w:hAnsi="Barlow" w:cs="Arial"/>
          <w:b/>
          <w:bCs/>
          <w:color w:val="0070C0"/>
          <w:kern w:val="24"/>
          <w:sz w:val="28"/>
          <w:szCs w:val="28"/>
          <w14:ligatures w14:val="none"/>
        </w:rPr>
        <w:t>(H/F)</w:t>
      </w:r>
    </w:p>
    <w:p w14:paraId="1AAB7CEA" w14:textId="77777777" w:rsidR="00863274" w:rsidRPr="00863274" w:rsidRDefault="00863274" w:rsidP="00863274">
      <w:pPr>
        <w:pStyle w:val="Corpsdetexte"/>
        <w:spacing w:before="92"/>
        <w:ind w:left="295"/>
        <w:rPr>
          <w:b/>
          <w:i w:val="0"/>
          <w:sz w:val="28"/>
          <w:szCs w:val="28"/>
        </w:rPr>
      </w:pPr>
    </w:p>
    <w:p w14:paraId="1FBBD422" w14:textId="77777777" w:rsidR="004C4DD5" w:rsidRPr="00A60465" w:rsidRDefault="004C4DD5" w:rsidP="00644EDF">
      <w:pPr>
        <w:spacing w:after="0" w:line="240" w:lineRule="auto"/>
        <w:rPr>
          <w:rFonts w:ascii="Barlow" w:eastAsia="Calibri" w:hAnsi="Barlow" w:cs="Arial"/>
          <w:b/>
          <w:bCs/>
          <w:color w:val="0070C0"/>
          <w:kern w:val="24"/>
          <w:sz w:val="20"/>
          <w:szCs w:val="20"/>
          <w14:ligatures w14:val="none"/>
        </w:rPr>
      </w:pPr>
      <w:r w:rsidRPr="00A60465">
        <w:rPr>
          <w:rFonts w:ascii="Barlow" w:eastAsia="Calibri" w:hAnsi="Barlow" w:cs="Arial"/>
          <w:b/>
          <w:bCs/>
          <w:color w:val="0070C0"/>
          <w:kern w:val="24"/>
          <w:sz w:val="20"/>
          <w:szCs w:val="20"/>
          <w14:ligatures w14:val="none"/>
        </w:rPr>
        <w:t>Présentation de l'association</w:t>
      </w:r>
    </w:p>
    <w:p w14:paraId="115BCE96" w14:textId="2C46A36C" w:rsidR="004C4DD5" w:rsidRPr="004C4DD5" w:rsidRDefault="004C4DD5" w:rsidP="004C4DD5">
      <w:pPr>
        <w:shd w:val="clear" w:color="auto" w:fill="FFFFFF"/>
        <w:spacing w:after="0" w:line="240" w:lineRule="auto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4C4DD5">
        <w:rPr>
          <w:rFonts w:ascii="Barlow" w:eastAsia="Times New Roman" w:hAnsi="Barlow" w:cs="Noto Sans"/>
          <w:sz w:val="20"/>
          <w:szCs w:val="20"/>
          <w:lang w:eastAsia="fr-FR"/>
        </w:rPr>
        <w:t>Aux CEMÉA Occitanie, nous croyons que l’éducation, la formation et l’engagement citoyen sont des leviers essentiels pour construire une société plus solidaire, plus inclusive et plus émancipatrice.</w:t>
      </w:r>
      <w:r w:rsidR="003258BA">
        <w:rPr>
          <w:rFonts w:ascii="Barlow" w:eastAsia="Times New Roman" w:hAnsi="Barlow" w:cs="Noto Sans"/>
          <w:sz w:val="20"/>
          <w:szCs w:val="20"/>
          <w:lang w:eastAsia="fr-FR"/>
        </w:rPr>
        <w:t xml:space="preserve"> </w:t>
      </w:r>
      <w:r w:rsidRPr="004C4DD5">
        <w:rPr>
          <w:rFonts w:ascii="Barlow" w:eastAsia="Times New Roman" w:hAnsi="Barlow" w:cs="Noto Sans"/>
          <w:sz w:val="20"/>
          <w:szCs w:val="20"/>
          <w:lang w:eastAsia="fr-FR"/>
        </w:rPr>
        <w:t>Association d’éducation populaire reconnue d’utilité publique, nous accompagnons chaque année plusieurs milliers de personnes à travers nos actions de formation, d’animation, d’insertion, de volontariat et de coopération.</w:t>
      </w:r>
      <w:r w:rsidR="00D72CA1">
        <w:rPr>
          <w:rFonts w:ascii="Barlow" w:eastAsia="Times New Roman" w:hAnsi="Barlow" w:cs="Noto Sans"/>
          <w:sz w:val="20"/>
          <w:szCs w:val="20"/>
          <w:lang w:eastAsia="fr-FR"/>
        </w:rPr>
        <w:t xml:space="preserve"> </w:t>
      </w:r>
      <w:r w:rsidRPr="004C4DD5">
        <w:rPr>
          <w:rFonts w:ascii="Barlow" w:eastAsia="Times New Roman" w:hAnsi="Barlow" w:cs="Noto Sans"/>
          <w:sz w:val="20"/>
          <w:szCs w:val="20"/>
          <w:lang w:eastAsia="fr-FR"/>
        </w:rPr>
        <w:t>Présents sur l’ensemble du territoire régional, nous portons des valeurs fortes de coopération, d’engagement, de solidarité.</w:t>
      </w:r>
    </w:p>
    <w:p w14:paraId="2EAA70E0" w14:textId="77777777" w:rsidR="004C4DD5" w:rsidRDefault="004C4DD5" w:rsidP="004C4DD5">
      <w:pPr>
        <w:shd w:val="clear" w:color="auto" w:fill="FFFFFF"/>
        <w:spacing w:after="0" w:line="240" w:lineRule="auto"/>
        <w:jc w:val="both"/>
        <w:rPr>
          <w:rFonts w:ascii="Barlow" w:eastAsia="Times New Roman" w:hAnsi="Barlow" w:cs="Noto Sans"/>
          <w:b/>
          <w:bCs/>
          <w:sz w:val="20"/>
          <w:szCs w:val="20"/>
          <w:lang w:eastAsia="fr-FR"/>
        </w:rPr>
      </w:pPr>
    </w:p>
    <w:p w14:paraId="2F1A25E1" w14:textId="23F95123" w:rsidR="004C4DD5" w:rsidRPr="00644EDF" w:rsidRDefault="004C4DD5" w:rsidP="004C4DD5">
      <w:pPr>
        <w:shd w:val="clear" w:color="auto" w:fill="FFFFFF"/>
        <w:spacing w:after="0" w:line="240" w:lineRule="auto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Présentation du poste</w:t>
      </w:r>
    </w:p>
    <w:p w14:paraId="7A57EAB1" w14:textId="510142AF" w:rsidR="00863274" w:rsidRPr="00D72CA1" w:rsidRDefault="005D36F2" w:rsidP="00863274">
      <w:pPr>
        <w:pStyle w:val="Corpsdetexte"/>
        <w:spacing w:before="92"/>
        <w:rPr>
          <w:rFonts w:ascii="Barlow" w:hAnsi="Barlow" w:cs="Noto Sans"/>
          <w:sz w:val="20"/>
          <w:szCs w:val="20"/>
        </w:rPr>
      </w:pPr>
      <w:r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Pour accompagner le</w:t>
      </w:r>
      <w:r w:rsidR="00863274" w:rsidRPr="00863274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 développement de nos activités, nous recrutons </w:t>
      </w:r>
      <w:proofErr w:type="spellStart"/>
      <w:r w:rsidR="00863274" w:rsidRPr="00863274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un·e</w:t>
      </w:r>
      <w:proofErr w:type="spellEnd"/>
      <w:r w:rsidR="00863274" w:rsidRPr="00863274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863274" w:rsidRPr="00863274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Coordinateur·rice</w:t>
      </w:r>
      <w:proofErr w:type="spellEnd"/>
      <w:r w:rsidR="00863274" w:rsidRPr="00863274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 de projets et de formations pour notre pôle EJ2C</w:t>
      </w:r>
      <w:r w:rsid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 (</w:t>
      </w:r>
      <w:r w:rsidR="003258BA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E</w:t>
      </w:r>
      <w:r w:rsidR="00D72CA1" w:rsidRP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nfances </w:t>
      </w:r>
      <w:r w:rsidR="003258BA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J</w:t>
      </w:r>
      <w:r w:rsidR="00D72CA1" w:rsidRP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eunesse </w:t>
      </w:r>
      <w:r w:rsidR="003258BA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C</w:t>
      </w:r>
      <w:r w:rsidR="00D72CA1" w:rsidRP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ulture </w:t>
      </w:r>
      <w:r w:rsidR="003258BA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C</w:t>
      </w:r>
      <w:r w:rsidR="00D72CA1" w:rsidRP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itoyenneté</w:t>
      </w:r>
      <w:r w:rsidR="00D72CA1" w:rsidRPr="00D72CA1"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>)</w:t>
      </w:r>
      <w:r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  <w:t xml:space="preserve"> dans le cadre d’un CDD de 6 mois.</w:t>
      </w:r>
    </w:p>
    <w:p w14:paraId="48A4CAAC" w14:textId="77777777" w:rsidR="00863274" w:rsidRPr="00863274" w:rsidRDefault="00863274" w:rsidP="00863274">
      <w:pPr>
        <w:pStyle w:val="Corpsdetexte"/>
        <w:spacing w:before="92"/>
        <w:rPr>
          <w:rFonts w:ascii="Barlow" w:hAnsi="Barlow" w:cs="Noto Sans"/>
          <w:i w:val="0"/>
          <w:iCs w:val="0"/>
          <w:kern w:val="2"/>
          <w:sz w:val="20"/>
          <w:szCs w:val="20"/>
          <w14:ligatures w14:val="standardContextual"/>
        </w:rPr>
      </w:pPr>
    </w:p>
    <w:p w14:paraId="5578151D" w14:textId="1762FD16" w:rsidR="004C4DD5" w:rsidRPr="00644EDF" w:rsidRDefault="004C4DD5" w:rsidP="004C4DD5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Missions principales </w:t>
      </w:r>
    </w:p>
    <w:p w14:paraId="66B04C4F" w14:textId="00B02BE8" w:rsidR="00D72CA1" w:rsidRDefault="00D72CA1" w:rsidP="004C4DD5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Assurer la coordination et la mise en œuvre des actions EMI (Éducation aux médias et à l’information), NELA (Nous et les autres – lutte contre les discriminations) et FIFE (Festival international du film d’éducation) sur les territoires de Nîmes et du Gard.</w:t>
      </w:r>
    </w:p>
    <w:p w14:paraId="7A91989E" w14:textId="77777777" w:rsidR="00D72CA1" w:rsidRDefault="00D72CA1" w:rsidP="004C4DD5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5713211F" w14:textId="77777777" w:rsidR="00D72CA1" w:rsidRPr="003258BA" w:rsidRDefault="00D72CA1" w:rsidP="00863274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3258BA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Mission 1 : Coordonner la mise en œuvre des projets et des formations EMI et NELA – 0,4 ETP</w:t>
      </w:r>
      <w:r w:rsidRPr="003258BA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 xml:space="preserve"> </w:t>
      </w:r>
    </w:p>
    <w:p w14:paraId="2902DEA6" w14:textId="130648AA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Développer et mettre en œuvre les actions d’éducation aux médias et à l’information (EMI) et de lutte contre les discriminations (NELA) sur le territoire.</w:t>
      </w:r>
    </w:p>
    <w:p w14:paraId="6E245D72" w14:textId="63210E2C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Organiser et mener des formations EMI et NELA en lien avec la responsable régionale.</w:t>
      </w:r>
    </w:p>
    <w:p w14:paraId="0421C1C6" w14:textId="7C12D40F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Intervenir dans les collèges, lycées et structures EJ2C de Nîmes.</w:t>
      </w:r>
    </w:p>
    <w:p w14:paraId="1E137703" w14:textId="1591F2CC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Coordonner l’ingénierie pédagogique, la logistique, la gestion administrative et le suivi des formations.</w:t>
      </w:r>
    </w:p>
    <w:p w14:paraId="6BC97CC3" w14:textId="43DF7BFC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Accompagner les militants sur les thématiques EMI et NELA.</w:t>
      </w:r>
    </w:p>
    <w:p w14:paraId="2BC43A67" w14:textId="03964A33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Mobiliser les acteurs du territoire et participer aux réunions partenariales.</w:t>
      </w:r>
    </w:p>
    <w:p w14:paraId="22015B1C" w14:textId="273E5D1F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Produire et valoriser des ressources pédagogiques (évaluations, publications, outils).</w:t>
      </w:r>
    </w:p>
    <w:p w14:paraId="291104E9" w14:textId="6CAEA5C5" w:rsidR="00D72CA1" w:rsidRPr="00D72CA1" w:rsidRDefault="00D72CA1" w:rsidP="00D72CA1">
      <w:pPr>
        <w:pStyle w:val="Paragraphedeliste"/>
        <w:numPr>
          <w:ilvl w:val="0"/>
          <w:numId w:val="6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Garantir la mise en œuvre des principes pédagogiques des CEMÉA.</w:t>
      </w:r>
    </w:p>
    <w:p w14:paraId="3CB7F3D1" w14:textId="77777777" w:rsidR="00D72CA1" w:rsidRDefault="00D72CA1" w:rsidP="00863274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0FF68B92" w14:textId="77777777" w:rsidR="00D72CA1" w:rsidRPr="003258BA" w:rsidRDefault="00D72CA1" w:rsidP="00D72CA1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3258BA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Mission 2 : Coordonner la mise en œuvre des actions FIFE – 0,4 ETP</w:t>
      </w:r>
    </w:p>
    <w:p w14:paraId="0055080E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Développer et mettre en œuvre les actions FIFE et Jeunes programmateurs dans le Gard.</w:t>
      </w:r>
    </w:p>
    <w:p w14:paraId="5922B469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Participer et accompagner la dynamique militante.</w:t>
      </w:r>
    </w:p>
    <w:p w14:paraId="23700A3F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Mobiliser les acteurs culturels du territoire.</w:t>
      </w:r>
    </w:p>
    <w:p w14:paraId="1C45DC8B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Participer aux réunions de partenaires.</w:t>
      </w:r>
    </w:p>
    <w:p w14:paraId="3F2A892D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Assurer le suivi, l’évaluation et la valorisation des actions.</w:t>
      </w:r>
    </w:p>
    <w:p w14:paraId="5DDD6487" w14:textId="77777777" w:rsidR="00D72CA1" w:rsidRPr="00D72CA1" w:rsidRDefault="00D72CA1" w:rsidP="00D72CA1">
      <w:pPr>
        <w:numPr>
          <w:ilvl w:val="0"/>
          <w:numId w:val="2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Garantir la mise en œuvre des principes pédagogiques des CEMÉA.</w:t>
      </w:r>
    </w:p>
    <w:p w14:paraId="789F47C8" w14:textId="77777777" w:rsidR="004C4DD5" w:rsidRDefault="004C4DD5" w:rsidP="004C4DD5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6BDFFD51" w14:textId="259C4F69" w:rsidR="004C4DD5" w:rsidRPr="00644EDF" w:rsidRDefault="004C4DD5" w:rsidP="004C4DD5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 xml:space="preserve">Profil recherché </w:t>
      </w:r>
    </w:p>
    <w:p w14:paraId="0543352E" w14:textId="6EB9D807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Connaître l’éducation populaire, les pédagogies actives et les valeurs des CEMÉA.</w:t>
      </w:r>
    </w:p>
    <w:p w14:paraId="7E5BEB3E" w14:textId="44B2D771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Maîtriser l’EMI, le numérique, l’esprit critique et la lutte contre les discriminations.</w:t>
      </w:r>
    </w:p>
    <w:p w14:paraId="275C98F2" w14:textId="7ED94745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Avoir une expérience en coordination de projets et en ingénierie pédagogique.</w:t>
      </w:r>
    </w:p>
    <w:p w14:paraId="2664334A" w14:textId="757F12EA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Savoir animer des formations et intervenir auprès de publics jeunes et éducatifs.</w:t>
      </w:r>
    </w:p>
    <w:p w14:paraId="6D105A46" w14:textId="3A90C1CD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Développer et mobiliser des partenariats éducatifs, culturels et institutionnels.</w:t>
      </w:r>
    </w:p>
    <w:p w14:paraId="276418B5" w14:textId="760299F9" w:rsidR="00D72CA1" w:rsidRPr="00D72CA1" w:rsidRDefault="00D72CA1" w:rsidP="00D72CA1">
      <w:pPr>
        <w:pStyle w:val="Paragraphedeliste"/>
        <w:numPr>
          <w:ilvl w:val="0"/>
          <w:numId w:val="9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Produire, évaluer et valoriser des ressources pédagogiques.</w:t>
      </w:r>
    </w:p>
    <w:p w14:paraId="27C1072B" w14:textId="77777777" w:rsidR="00D72CA1" w:rsidRDefault="00D72CA1" w:rsidP="00D72CA1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26B30395" w14:textId="77777777" w:rsidR="00D72CA1" w:rsidRPr="00D72CA1" w:rsidRDefault="00D72CA1" w:rsidP="00D72CA1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Qualités attendues</w:t>
      </w:r>
    </w:p>
    <w:p w14:paraId="3C9D3815" w14:textId="77777777" w:rsidR="00D72CA1" w:rsidRPr="00D72CA1" w:rsidRDefault="00D72CA1" w:rsidP="00D72CA1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Organiser et planifier les actions avec méthode et efficacité.</w:t>
      </w:r>
    </w:p>
    <w:p w14:paraId="767D4602" w14:textId="77777777" w:rsidR="00D72CA1" w:rsidRPr="00D72CA1" w:rsidRDefault="00D72CA1" w:rsidP="00D72CA1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Communiquer et collaborer avec aisance, en créant des relations de confiance.</w:t>
      </w:r>
    </w:p>
    <w:p w14:paraId="3EF3A666" w14:textId="77777777" w:rsidR="00D72CA1" w:rsidRPr="00D72CA1" w:rsidRDefault="00D72CA1" w:rsidP="00D72CA1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Fédérer et mobiliser des équipes, des militants et des partenaires.</w:t>
      </w:r>
    </w:p>
    <w:p w14:paraId="244371A5" w14:textId="77777777" w:rsidR="00D72CA1" w:rsidRPr="00D72CA1" w:rsidRDefault="00D72CA1" w:rsidP="00D72CA1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Analyser et synthétiser pour orienter, ajuster et valoriser les projets.</w:t>
      </w:r>
    </w:p>
    <w:p w14:paraId="4A6B9192" w14:textId="77777777" w:rsidR="00D72CA1" w:rsidRPr="00D72CA1" w:rsidRDefault="00D72CA1" w:rsidP="00D72CA1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t>S’adapter et réagir face à des contextes variés et des besoins changeants.</w:t>
      </w:r>
    </w:p>
    <w:p w14:paraId="4E24A505" w14:textId="16A1108C" w:rsidR="00242216" w:rsidRPr="00D72CA1" w:rsidRDefault="00D72CA1" w:rsidP="00863274">
      <w:pPr>
        <w:numPr>
          <w:ilvl w:val="0"/>
          <w:numId w:val="3"/>
        </w:num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D72CA1">
        <w:rPr>
          <w:rFonts w:ascii="Barlow" w:eastAsia="Times New Roman" w:hAnsi="Barlow" w:cs="Noto Sans"/>
          <w:sz w:val="20"/>
          <w:szCs w:val="20"/>
          <w:lang w:eastAsia="fr-FR"/>
        </w:rPr>
        <w:lastRenderedPageBreak/>
        <w:t>Porter et incarner les valeurs de l’éducation populaire.</w:t>
      </w:r>
    </w:p>
    <w:p w14:paraId="2E82A685" w14:textId="653B10AF" w:rsidR="00644EDF" w:rsidRPr="00644EDF" w:rsidRDefault="00644EDF" w:rsidP="00644EDF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Classification et rémunération</w:t>
      </w:r>
    </w:p>
    <w:p w14:paraId="0F48138B" w14:textId="1391F95D" w:rsidR="00644EDF" w:rsidRDefault="00644EDF" w:rsidP="00644EDF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>
        <w:rPr>
          <w:rFonts w:ascii="Barlow" w:eastAsia="Times New Roman" w:hAnsi="Barlow" w:cs="Noto Sans"/>
          <w:sz w:val="20"/>
          <w:szCs w:val="20"/>
          <w:lang w:eastAsia="fr-FR"/>
        </w:rPr>
        <w:t xml:space="preserve">Statut : </w:t>
      </w:r>
      <w:r w:rsidR="00D72CA1">
        <w:rPr>
          <w:rFonts w:ascii="Barlow" w:eastAsia="Times New Roman" w:hAnsi="Barlow" w:cs="Noto Sans"/>
          <w:sz w:val="20"/>
          <w:szCs w:val="20"/>
          <w:lang w:eastAsia="fr-FR"/>
        </w:rPr>
        <w:t>E</w:t>
      </w:r>
      <w:r>
        <w:rPr>
          <w:rFonts w:ascii="Barlow" w:eastAsia="Times New Roman" w:hAnsi="Barlow" w:cs="Noto Sans"/>
          <w:sz w:val="20"/>
          <w:szCs w:val="20"/>
          <w:lang w:eastAsia="fr-FR"/>
        </w:rPr>
        <w:t>mployé</w:t>
      </w:r>
    </w:p>
    <w:p w14:paraId="29F13314" w14:textId="3AF4F327" w:rsidR="00644EDF" w:rsidRDefault="00644EDF" w:rsidP="00644EDF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>
        <w:rPr>
          <w:rFonts w:ascii="Barlow" w:eastAsia="Times New Roman" w:hAnsi="Barlow" w:cs="Noto Sans"/>
          <w:sz w:val="20"/>
          <w:szCs w:val="20"/>
          <w:lang w:eastAsia="fr-FR"/>
        </w:rPr>
        <w:t xml:space="preserve">Groupe E </w:t>
      </w:r>
    </w:p>
    <w:p w14:paraId="2611B27F" w14:textId="79C57E64" w:rsidR="00644EDF" w:rsidRDefault="00644EDF" w:rsidP="00644EDF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>
        <w:rPr>
          <w:rFonts w:ascii="Barlow" w:eastAsia="Times New Roman" w:hAnsi="Barlow" w:cs="Noto Sans"/>
          <w:sz w:val="20"/>
          <w:szCs w:val="20"/>
          <w:lang w:eastAsia="fr-FR"/>
        </w:rPr>
        <w:t>Indice 325</w:t>
      </w:r>
    </w:p>
    <w:p w14:paraId="3B18F922" w14:textId="3F30116B" w:rsidR="004C4DD5" w:rsidRPr="00644EDF" w:rsidRDefault="00644EDF" w:rsidP="00644EDF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sz w:val="20"/>
          <w:szCs w:val="20"/>
          <w:lang w:eastAsia="fr-FR"/>
        </w:rPr>
        <w:t>Organisation du temps de travail : modulation</w:t>
      </w:r>
    </w:p>
    <w:p w14:paraId="3C52CFEF" w14:textId="77777777" w:rsidR="00644EDF" w:rsidRDefault="00644EDF" w:rsidP="00644EDF">
      <w:pPr>
        <w:spacing w:after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7ED99A0B" w14:textId="6E25D46A" w:rsidR="00644EDF" w:rsidRPr="00644EDF" w:rsidRDefault="00644EDF" w:rsidP="00644EDF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>Conditions</w:t>
      </w:r>
    </w:p>
    <w:p w14:paraId="1EFF8632" w14:textId="77F51F61" w:rsidR="00DC5220" w:rsidRDefault="00DC5220" w:rsidP="00644EDF">
      <w:pPr>
        <w:pStyle w:val="Paragraphedeliste"/>
        <w:spacing w:after="0"/>
        <w:ind w:left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>
        <w:rPr>
          <w:rFonts w:ascii="Barlow" w:eastAsia="Times New Roman" w:hAnsi="Barlow" w:cs="Noto Sans"/>
          <w:sz w:val="20"/>
          <w:szCs w:val="20"/>
          <w:lang w:eastAsia="fr-FR"/>
        </w:rPr>
        <w:t>CD</w:t>
      </w:r>
      <w:r w:rsidR="00863274">
        <w:rPr>
          <w:rFonts w:ascii="Barlow" w:eastAsia="Times New Roman" w:hAnsi="Barlow" w:cs="Noto Sans"/>
          <w:sz w:val="20"/>
          <w:szCs w:val="20"/>
          <w:lang w:eastAsia="fr-FR"/>
        </w:rPr>
        <w:t>D</w:t>
      </w:r>
      <w:r>
        <w:rPr>
          <w:rFonts w:ascii="Barlow" w:eastAsia="Times New Roman" w:hAnsi="Barlow" w:cs="Noto Sans"/>
          <w:sz w:val="20"/>
          <w:szCs w:val="20"/>
          <w:lang w:eastAsia="fr-FR"/>
        </w:rPr>
        <w:t xml:space="preserve"> </w:t>
      </w:r>
      <w:r w:rsidR="005D36F2">
        <w:rPr>
          <w:rFonts w:ascii="Barlow" w:eastAsia="Times New Roman" w:hAnsi="Barlow" w:cs="Noto Sans"/>
          <w:sz w:val="20"/>
          <w:szCs w:val="20"/>
          <w:lang w:eastAsia="fr-FR"/>
        </w:rPr>
        <w:t xml:space="preserve">6 mois </w:t>
      </w:r>
      <w:r>
        <w:rPr>
          <w:rFonts w:ascii="Barlow" w:eastAsia="Times New Roman" w:hAnsi="Barlow" w:cs="Noto Sans"/>
          <w:sz w:val="20"/>
          <w:szCs w:val="20"/>
          <w:lang w:eastAsia="fr-FR"/>
        </w:rPr>
        <w:t xml:space="preserve">– </w:t>
      </w:r>
      <w:r w:rsidR="00863274">
        <w:rPr>
          <w:rFonts w:ascii="Barlow" w:eastAsia="Times New Roman" w:hAnsi="Barlow" w:cs="Noto Sans"/>
          <w:sz w:val="20"/>
          <w:szCs w:val="20"/>
          <w:lang w:eastAsia="fr-FR"/>
        </w:rPr>
        <w:t xml:space="preserve">0,80 </w:t>
      </w:r>
      <w:r>
        <w:rPr>
          <w:rFonts w:ascii="Barlow" w:eastAsia="Times New Roman" w:hAnsi="Barlow" w:cs="Noto Sans"/>
          <w:sz w:val="20"/>
          <w:szCs w:val="20"/>
          <w:lang w:eastAsia="fr-FR"/>
        </w:rPr>
        <w:t>ETP</w:t>
      </w:r>
    </w:p>
    <w:p w14:paraId="606718C3" w14:textId="448E37CD" w:rsidR="004C4DD5" w:rsidRPr="004C4DD5" w:rsidRDefault="004C4DD5" w:rsidP="00644EDF">
      <w:pPr>
        <w:pStyle w:val="Paragraphedeliste"/>
        <w:spacing w:after="0"/>
        <w:ind w:left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4C4DD5">
        <w:rPr>
          <w:rFonts w:ascii="Barlow" w:eastAsia="Times New Roman" w:hAnsi="Barlow" w:cs="Noto Sans"/>
          <w:sz w:val="20"/>
          <w:szCs w:val="20"/>
          <w:lang w:eastAsia="fr-FR"/>
        </w:rPr>
        <w:t xml:space="preserve">Permis B indispensable. </w:t>
      </w:r>
    </w:p>
    <w:p w14:paraId="4D8E0EF6" w14:textId="28A7ACF1" w:rsidR="00242216" w:rsidRDefault="004C4DD5" w:rsidP="00644EDF">
      <w:pPr>
        <w:pStyle w:val="Paragraphedeliste"/>
        <w:spacing w:after="0"/>
        <w:ind w:left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4C4DD5">
        <w:rPr>
          <w:rFonts w:ascii="Barlow" w:eastAsia="Times New Roman" w:hAnsi="Barlow" w:cs="Noto Sans"/>
          <w:sz w:val="20"/>
          <w:szCs w:val="20"/>
          <w:lang w:eastAsia="fr-FR"/>
        </w:rPr>
        <w:t xml:space="preserve">Basé à </w:t>
      </w:r>
      <w:r w:rsidR="00863274">
        <w:rPr>
          <w:rFonts w:ascii="Barlow" w:eastAsia="Times New Roman" w:hAnsi="Barlow" w:cs="Noto Sans"/>
          <w:sz w:val="20"/>
          <w:szCs w:val="20"/>
          <w:lang w:eastAsia="fr-FR"/>
        </w:rPr>
        <w:t>Nîmes</w:t>
      </w:r>
    </w:p>
    <w:p w14:paraId="2A036324" w14:textId="46466222" w:rsidR="00A406F2" w:rsidRDefault="004C4DD5" w:rsidP="00644EDF">
      <w:pPr>
        <w:pStyle w:val="Paragraphedeliste"/>
        <w:spacing w:after="0"/>
        <w:ind w:left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  <w:r w:rsidRPr="00242216">
        <w:rPr>
          <w:rFonts w:ascii="Barlow" w:eastAsia="Times New Roman" w:hAnsi="Barlow" w:cs="Noto Sans"/>
          <w:sz w:val="20"/>
          <w:szCs w:val="20"/>
          <w:lang w:eastAsia="fr-FR"/>
        </w:rPr>
        <w:t>Déplacements régionaux</w:t>
      </w:r>
    </w:p>
    <w:p w14:paraId="0B90079B" w14:textId="77777777" w:rsidR="00644EDF" w:rsidRDefault="00644EDF" w:rsidP="00644EDF">
      <w:pPr>
        <w:pStyle w:val="Paragraphedeliste"/>
        <w:spacing w:after="0"/>
        <w:ind w:left="0"/>
        <w:jc w:val="both"/>
        <w:rPr>
          <w:rFonts w:ascii="Barlow" w:eastAsia="Times New Roman" w:hAnsi="Barlow" w:cs="Noto Sans"/>
          <w:sz w:val="20"/>
          <w:szCs w:val="20"/>
          <w:lang w:eastAsia="fr-FR"/>
        </w:rPr>
      </w:pPr>
    </w:p>
    <w:p w14:paraId="73BFDA42" w14:textId="77777777" w:rsidR="00644EDF" w:rsidRPr="00644EDF" w:rsidRDefault="00644EDF" w:rsidP="00644EDF">
      <w:pPr>
        <w:spacing w:after="0"/>
        <w:jc w:val="both"/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</w:pPr>
      <w:r w:rsidRPr="00644EDF">
        <w:rPr>
          <w:rFonts w:ascii="Barlow" w:eastAsia="Times New Roman" w:hAnsi="Barlow" w:cs="Noto Sans"/>
          <w:b/>
          <w:bCs/>
          <w:color w:val="0070C0"/>
          <w:sz w:val="20"/>
          <w:szCs w:val="20"/>
          <w:lang w:eastAsia="fr-FR"/>
        </w:rPr>
        <w:t xml:space="preserve">Recrutement </w:t>
      </w:r>
    </w:p>
    <w:p w14:paraId="22250758" w14:textId="77777777" w:rsidR="00644EDF" w:rsidRPr="00644EDF" w:rsidRDefault="00644EDF" w:rsidP="00644EDF">
      <w:pPr>
        <w:spacing w:after="0" w:line="240" w:lineRule="auto"/>
        <w:rPr>
          <w:rFonts w:ascii="Barlow" w:hAnsi="Barlow" w:cstheme="minorHAnsi"/>
          <w:sz w:val="20"/>
          <w:szCs w:val="20"/>
        </w:rPr>
      </w:pPr>
      <w:r w:rsidRPr="00644EDF">
        <w:rPr>
          <w:rFonts w:ascii="Barlow" w:hAnsi="Barlow" w:cstheme="minorHAnsi"/>
          <w:sz w:val="20"/>
          <w:szCs w:val="20"/>
        </w:rPr>
        <w:t>Le poste est à pourvoir au 1</w:t>
      </w:r>
      <w:r w:rsidRPr="00644EDF">
        <w:rPr>
          <w:rFonts w:ascii="Barlow" w:hAnsi="Barlow" w:cstheme="minorHAnsi"/>
          <w:sz w:val="20"/>
          <w:szCs w:val="20"/>
          <w:vertAlign w:val="superscript"/>
        </w:rPr>
        <w:t>er</w:t>
      </w:r>
      <w:r w:rsidRPr="00644EDF">
        <w:rPr>
          <w:rFonts w:ascii="Barlow" w:hAnsi="Barlow" w:cstheme="minorHAnsi"/>
          <w:sz w:val="20"/>
          <w:szCs w:val="20"/>
        </w:rPr>
        <w:t xml:space="preserve"> septembre 2026. </w:t>
      </w:r>
    </w:p>
    <w:p w14:paraId="01978E12" w14:textId="0A9A4A97" w:rsidR="00644EDF" w:rsidRPr="00644EDF" w:rsidRDefault="00644EDF" w:rsidP="00644EDF">
      <w:pPr>
        <w:spacing w:after="0" w:line="240" w:lineRule="auto"/>
        <w:rPr>
          <w:rFonts w:ascii="Barlow" w:hAnsi="Barlow" w:cstheme="minorHAnsi"/>
          <w:sz w:val="20"/>
          <w:szCs w:val="20"/>
        </w:rPr>
      </w:pPr>
      <w:r w:rsidRPr="00644EDF">
        <w:rPr>
          <w:rFonts w:ascii="Barlow" w:hAnsi="Barlow" w:cstheme="minorHAnsi"/>
          <w:sz w:val="20"/>
          <w:szCs w:val="20"/>
        </w:rPr>
        <w:t xml:space="preserve">Les candidatures (CV et lettre de motivation) sont à adresser jusqu’au </w:t>
      </w:r>
      <w:r w:rsidR="00863274">
        <w:rPr>
          <w:rFonts w:ascii="Barlow" w:hAnsi="Barlow" w:cstheme="minorHAnsi"/>
          <w:color w:val="156082" w:themeColor="accent1"/>
          <w:sz w:val="20"/>
          <w:szCs w:val="20"/>
        </w:rPr>
        <w:t>21</w:t>
      </w:r>
      <w:r w:rsidRPr="00644EDF">
        <w:rPr>
          <w:rFonts w:ascii="Barlow" w:hAnsi="Barlow" w:cstheme="minorHAnsi"/>
          <w:color w:val="156082" w:themeColor="accent1"/>
          <w:sz w:val="20"/>
          <w:szCs w:val="20"/>
        </w:rPr>
        <w:t>/0</w:t>
      </w:r>
      <w:r>
        <w:rPr>
          <w:rFonts w:ascii="Barlow" w:hAnsi="Barlow" w:cstheme="minorHAnsi"/>
          <w:color w:val="156082" w:themeColor="accent1"/>
          <w:sz w:val="20"/>
          <w:szCs w:val="20"/>
        </w:rPr>
        <w:t>8</w:t>
      </w:r>
      <w:r w:rsidRPr="00644EDF">
        <w:rPr>
          <w:rFonts w:ascii="Barlow" w:hAnsi="Barlow" w:cstheme="minorHAnsi"/>
          <w:color w:val="156082" w:themeColor="accent1"/>
          <w:sz w:val="20"/>
          <w:szCs w:val="20"/>
        </w:rPr>
        <w:t xml:space="preserve">/2026 </w:t>
      </w:r>
      <w:r w:rsidRPr="00644EDF">
        <w:rPr>
          <w:rFonts w:ascii="Barlow" w:hAnsi="Barlow" w:cstheme="minorHAnsi"/>
          <w:sz w:val="20"/>
          <w:szCs w:val="20"/>
        </w:rPr>
        <w:t xml:space="preserve">dernier délai </w:t>
      </w:r>
      <w:r w:rsidRPr="00B92F67">
        <w:rPr>
          <w:rFonts w:ascii="Barlow" w:hAnsi="Barlow" w:cstheme="minorHAnsi"/>
          <w:sz w:val="20"/>
          <w:szCs w:val="20"/>
        </w:rPr>
        <w:t xml:space="preserve">par mail : </w:t>
      </w:r>
      <w:hyperlink r:id="rId7" w:history="1">
        <w:r w:rsidRPr="00644EDF">
          <w:rPr>
            <w:rStyle w:val="Lienhypertexte"/>
            <w:rFonts w:ascii="Barlow" w:hAnsi="Barlow" w:cstheme="minorHAnsi"/>
            <w:b/>
            <w:bCs/>
            <w:sz w:val="20"/>
            <w:szCs w:val="20"/>
          </w:rPr>
          <w:t>recrutement@cemea-occitanie.org</w:t>
        </w:r>
      </w:hyperlink>
      <w:r w:rsidRPr="00644EDF">
        <w:rPr>
          <w:rFonts w:ascii="Barlow" w:hAnsi="Barlow" w:cstheme="minorHAnsi"/>
          <w:b/>
          <w:bCs/>
          <w:sz w:val="20"/>
          <w:szCs w:val="20"/>
        </w:rPr>
        <w:t xml:space="preserve"> </w:t>
      </w:r>
      <w:r w:rsidR="00DA1121" w:rsidRPr="00DA1121">
        <w:rPr>
          <w:rFonts w:ascii="Barlow" w:hAnsi="Barlow" w:cstheme="minorHAnsi"/>
          <w:sz w:val="20"/>
          <w:szCs w:val="20"/>
        </w:rPr>
        <w:t>sous la référenc</w:t>
      </w:r>
      <w:r w:rsidR="00DA1121">
        <w:rPr>
          <w:rFonts w:ascii="Barlow" w:hAnsi="Barlow" w:cstheme="minorHAnsi"/>
          <w:sz w:val="20"/>
          <w:szCs w:val="20"/>
        </w:rPr>
        <w:t xml:space="preserve">e </w:t>
      </w:r>
      <w:r w:rsidR="00DA1121" w:rsidRPr="00DA1121">
        <w:rPr>
          <w:rFonts w:ascii="Barlow" w:hAnsi="Barlow" w:cstheme="minorHAnsi"/>
          <w:b/>
          <w:bCs/>
          <w:sz w:val="20"/>
          <w:szCs w:val="20"/>
        </w:rPr>
        <w:t>CF</w:t>
      </w:r>
      <w:r w:rsidR="00863274">
        <w:rPr>
          <w:rFonts w:ascii="Barlow" w:hAnsi="Barlow" w:cstheme="minorHAnsi"/>
          <w:b/>
          <w:bCs/>
          <w:sz w:val="20"/>
          <w:szCs w:val="20"/>
        </w:rPr>
        <w:t>EJ2C</w:t>
      </w:r>
      <w:r w:rsidR="00DA1121" w:rsidRPr="00DA1121">
        <w:rPr>
          <w:rFonts w:ascii="Barlow" w:hAnsi="Barlow" w:cstheme="minorHAnsi"/>
          <w:b/>
          <w:bCs/>
          <w:sz w:val="20"/>
          <w:szCs w:val="20"/>
        </w:rPr>
        <w:t>2026</w:t>
      </w:r>
      <w:r w:rsidR="00DA1121">
        <w:rPr>
          <w:rFonts w:ascii="Barlow" w:hAnsi="Barlow" w:cstheme="minorHAnsi"/>
          <w:b/>
          <w:bCs/>
          <w:sz w:val="20"/>
          <w:szCs w:val="20"/>
        </w:rPr>
        <w:t>.</w:t>
      </w:r>
    </w:p>
    <w:p w14:paraId="70D9EF57" w14:textId="77777777" w:rsidR="00644EDF" w:rsidRDefault="00644EDF" w:rsidP="00644EDF">
      <w:pPr>
        <w:pStyle w:val="Paragraphedeliste"/>
        <w:spacing w:after="0"/>
        <w:ind w:left="0"/>
        <w:jc w:val="both"/>
      </w:pPr>
    </w:p>
    <w:sectPr w:rsidR="00644EDF" w:rsidSect="00644ED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7CB0" w14:textId="77777777" w:rsidR="000D3EA8" w:rsidRDefault="000D3EA8" w:rsidP="00242216">
      <w:pPr>
        <w:spacing w:after="0" w:line="240" w:lineRule="auto"/>
      </w:pPr>
      <w:r>
        <w:separator/>
      </w:r>
    </w:p>
  </w:endnote>
  <w:endnote w:type="continuationSeparator" w:id="0">
    <w:p w14:paraId="23CD21E2" w14:textId="77777777" w:rsidR="000D3EA8" w:rsidRDefault="000D3EA8" w:rsidP="0024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AB77" w14:textId="77777777" w:rsidR="000D3EA8" w:rsidRDefault="000D3EA8" w:rsidP="00242216">
      <w:pPr>
        <w:spacing w:after="0" w:line="240" w:lineRule="auto"/>
      </w:pPr>
      <w:r>
        <w:separator/>
      </w:r>
    </w:p>
  </w:footnote>
  <w:footnote w:type="continuationSeparator" w:id="0">
    <w:p w14:paraId="406A0556" w14:textId="77777777" w:rsidR="000D3EA8" w:rsidRDefault="000D3EA8" w:rsidP="00242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370"/>
    <w:multiLevelType w:val="hybridMultilevel"/>
    <w:tmpl w:val="AD98190E"/>
    <w:lvl w:ilvl="0" w:tplc="3FBA1428">
      <w:numFmt w:val="bullet"/>
      <w:lvlText w:val=""/>
      <w:lvlJc w:val="left"/>
      <w:pPr>
        <w:ind w:left="720" w:hanging="360"/>
      </w:pPr>
      <w:rPr>
        <w:rFonts w:ascii="Barlow" w:eastAsia="Times New Roman" w:hAnsi="Barlow" w:cs="Noto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60DA8"/>
    <w:multiLevelType w:val="multilevel"/>
    <w:tmpl w:val="4A6E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F6B1F"/>
    <w:multiLevelType w:val="hybridMultilevel"/>
    <w:tmpl w:val="C206D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A353A"/>
    <w:multiLevelType w:val="multilevel"/>
    <w:tmpl w:val="61BC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A05BA"/>
    <w:multiLevelType w:val="hybridMultilevel"/>
    <w:tmpl w:val="BE685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E3E54"/>
    <w:multiLevelType w:val="hybridMultilevel"/>
    <w:tmpl w:val="D70A32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E660E"/>
    <w:multiLevelType w:val="hybridMultilevel"/>
    <w:tmpl w:val="162A8A0A"/>
    <w:lvl w:ilvl="0" w:tplc="B53675AE">
      <w:numFmt w:val="bullet"/>
      <w:lvlText w:val="-"/>
      <w:lvlJc w:val="left"/>
      <w:pPr>
        <w:ind w:left="720" w:hanging="360"/>
      </w:pPr>
      <w:rPr>
        <w:rFonts w:ascii="Barlow" w:eastAsia="Times New Roman" w:hAnsi="Barlow" w:cs="Noto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B3CDD"/>
    <w:multiLevelType w:val="hybridMultilevel"/>
    <w:tmpl w:val="4EFA4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A15B7"/>
    <w:multiLevelType w:val="hybridMultilevel"/>
    <w:tmpl w:val="6658DB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4681328">
    <w:abstractNumId w:val="6"/>
  </w:num>
  <w:num w:numId="2" w16cid:durableId="721641405">
    <w:abstractNumId w:val="3"/>
  </w:num>
  <w:num w:numId="3" w16cid:durableId="805049119">
    <w:abstractNumId w:val="1"/>
  </w:num>
  <w:num w:numId="4" w16cid:durableId="146363239">
    <w:abstractNumId w:val="5"/>
  </w:num>
  <w:num w:numId="5" w16cid:durableId="1046638149">
    <w:abstractNumId w:val="0"/>
  </w:num>
  <w:num w:numId="6" w16cid:durableId="409934973">
    <w:abstractNumId w:val="2"/>
  </w:num>
  <w:num w:numId="7" w16cid:durableId="880938533">
    <w:abstractNumId w:val="7"/>
  </w:num>
  <w:num w:numId="8" w16cid:durableId="648510331">
    <w:abstractNumId w:val="8"/>
  </w:num>
  <w:num w:numId="9" w16cid:durableId="2093962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D5"/>
    <w:rsid w:val="000D3EA8"/>
    <w:rsid w:val="00242216"/>
    <w:rsid w:val="003258BA"/>
    <w:rsid w:val="004C4DD5"/>
    <w:rsid w:val="0058001A"/>
    <w:rsid w:val="005A3F3A"/>
    <w:rsid w:val="005D36F2"/>
    <w:rsid w:val="00644EDF"/>
    <w:rsid w:val="006476E7"/>
    <w:rsid w:val="00785B02"/>
    <w:rsid w:val="007C4BAA"/>
    <w:rsid w:val="00815FF9"/>
    <w:rsid w:val="00863274"/>
    <w:rsid w:val="00A406F2"/>
    <w:rsid w:val="00A5571E"/>
    <w:rsid w:val="00A60465"/>
    <w:rsid w:val="00B92F67"/>
    <w:rsid w:val="00C828B6"/>
    <w:rsid w:val="00C852F4"/>
    <w:rsid w:val="00CE1F5F"/>
    <w:rsid w:val="00D72CA1"/>
    <w:rsid w:val="00DA1121"/>
    <w:rsid w:val="00DC5220"/>
    <w:rsid w:val="00F11A6C"/>
    <w:rsid w:val="00F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957F"/>
  <w15:chartTrackingRefBased/>
  <w15:docId w15:val="{DDA31CAD-3CE6-4286-915C-785108A7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4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4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4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4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4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4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4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4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4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4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4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4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4D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4D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4D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4D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4D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4D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4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4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4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4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4D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4D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4D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4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4D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4DD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4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2216"/>
  </w:style>
  <w:style w:type="paragraph" w:styleId="Pieddepage">
    <w:name w:val="footer"/>
    <w:basedOn w:val="Normal"/>
    <w:link w:val="PieddepageCar"/>
    <w:uiPriority w:val="99"/>
    <w:unhideWhenUsed/>
    <w:rsid w:val="0024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2216"/>
  </w:style>
  <w:style w:type="character" w:styleId="Lienhypertexte">
    <w:name w:val="Hyperlink"/>
    <w:basedOn w:val="Policepardfaut"/>
    <w:uiPriority w:val="99"/>
    <w:unhideWhenUsed/>
    <w:rsid w:val="00644EDF"/>
    <w:rPr>
      <w:color w:val="467886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863274"/>
    <w:pPr>
      <w:spacing w:before="5" w:after="0" w:line="240" w:lineRule="auto"/>
    </w:pPr>
    <w:rPr>
      <w:rFonts w:ascii="Times New Roman" w:eastAsia="Times New Roman" w:hAnsi="Times New Roman" w:cs="Times New Roman"/>
      <w:i/>
      <w:iCs/>
      <w:kern w:val="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863274"/>
    <w:rPr>
      <w:rFonts w:ascii="Times New Roman" w:eastAsia="Times New Roman" w:hAnsi="Times New Roman" w:cs="Times New Roman"/>
      <w:i/>
      <w:iCs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tement@cemea-occitani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582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Quinio</dc:creator>
  <cp:keywords/>
  <dc:description/>
  <cp:lastModifiedBy>Marine Quinio</cp:lastModifiedBy>
  <cp:revision>14</cp:revision>
  <dcterms:created xsi:type="dcterms:W3CDTF">2026-07-06T10:29:00Z</dcterms:created>
  <dcterms:modified xsi:type="dcterms:W3CDTF">2026-07-20T09:07:00Z</dcterms:modified>
</cp:coreProperties>
</file>